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72CABFFB"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 xml:space="preserve">ՍՆՆԴԱՄԹԵՐՔԻ ԱՆՎՏԱՆԳՈՒԹՅԱՆ ՏԵՍՉԱԿԱՆ </w:t>
      </w:r>
      <w:r w:rsidR="00700EC9" w:rsidRPr="0084219C">
        <w:rPr>
          <w:rFonts w:ascii="GHEA Grapalat" w:hAnsi="GHEA Grapalat"/>
          <w:b/>
          <w:lang w:val="hy-AM"/>
        </w:rPr>
        <w:t>ՄԱՐՄՆԻ</w:t>
      </w:r>
      <w:r w:rsidR="00700EC9" w:rsidRPr="00700EC9">
        <w:rPr>
          <w:rFonts w:ascii="GHEA Grapalat" w:hAnsi="GHEA Grapalat"/>
          <w:b/>
          <w:lang w:val="hy-AM"/>
        </w:rPr>
        <w:t xml:space="preserve"> ԻՐԱԶԵԿՄԱՆ, ԽՈՐՀՐԴԱՏՎՈՒԹՅԱՆ ԵՎ ՀԱՆՐՈՒԹՅԱՆ ՀԵՏ ՏԱՐՎՈՂ ԱՇԽԱՏԱՆՔՆԵՐԻ ԲԱԺՆ</w:t>
      </w:r>
      <w:r w:rsidR="00700EC9">
        <w:rPr>
          <w:rFonts w:ascii="GHEA Grapalat" w:hAnsi="GHEA Grapalat"/>
          <w:b/>
          <w:lang w:val="hy-AM"/>
        </w:rPr>
        <w:t>ՈՒՄ</w:t>
      </w:r>
      <w:r w:rsidR="00700EC9" w:rsidRPr="00700EC9">
        <w:rPr>
          <w:rFonts w:ascii="GHEA Grapalat" w:hAnsi="GHEA Grapalat"/>
          <w:b/>
          <w:lang w:val="hy-AM"/>
        </w:rPr>
        <w:t xml:space="preserve"> </w:t>
      </w:r>
      <w:r w:rsidR="00A32EBC" w:rsidRPr="00700EC9">
        <w:rPr>
          <w:rFonts w:ascii="GHEA Grapalat" w:hAnsi="GHEA Grapalat"/>
          <w:b/>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120A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120AC">
        <w:rPr>
          <w:rFonts w:ascii="GHEA Grapalat" w:eastAsiaTheme="minorHAnsi" w:hAnsi="GHEA Grapalat" w:cstheme="minorBidi"/>
          <w:lang w:val="hy-AM"/>
        </w:rPr>
        <w:t>Փորձագետ</w:t>
      </w:r>
      <w:r w:rsidR="0046193E" w:rsidRPr="00D120AC">
        <w:rPr>
          <w:rFonts w:ascii="GHEA Grapalat" w:eastAsiaTheme="minorHAnsi" w:hAnsi="GHEA Grapalat" w:cstheme="minorBidi"/>
          <w:lang w:val="hy-AM"/>
        </w:rPr>
        <w:t>ն</w:t>
      </w:r>
      <w:r w:rsidRPr="00D120AC">
        <w:rPr>
          <w:rFonts w:ascii="GHEA Grapalat" w:eastAsiaTheme="minorHAnsi" w:hAnsi="GHEA Grapalat" w:cstheme="minorBidi"/>
          <w:lang w:val="hy-AM"/>
        </w:rPr>
        <w:t xml:space="preserve"> իրեն հանձնարարված ոլորտում</w:t>
      </w:r>
      <w:r w:rsidR="00C94BB4" w:rsidRPr="00D120AC">
        <w:rPr>
          <w:rFonts w:ascii="GHEA Grapalat" w:eastAsiaTheme="minorHAnsi" w:hAnsi="GHEA Grapalat" w:cstheme="minorBidi"/>
          <w:lang w:val="hy-AM"/>
        </w:rPr>
        <w:t>՝</w:t>
      </w:r>
    </w:p>
    <w:p w14:paraId="25FE1A5C" w14:textId="77777777" w:rsidR="00C45327" w:rsidRPr="00C23061"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է </w:t>
      </w:r>
      <w:r w:rsidRPr="00C23061">
        <w:rPr>
          <w:rFonts w:cs="Sylfaen"/>
          <w:sz w:val="24"/>
          <w:szCs w:val="24"/>
          <w:lang w:val="hy-AM"/>
        </w:rPr>
        <w:t>Տեսչական մարմնի գործունեության</w:t>
      </w:r>
      <w:r w:rsidRPr="00C23061">
        <w:rPr>
          <w:rFonts w:cs="Times Armenian"/>
          <w:sz w:val="24"/>
          <w:szCs w:val="24"/>
          <w:lang w:val="hy-AM"/>
        </w:rPr>
        <w:t xml:space="preserve"> </w:t>
      </w:r>
      <w:r w:rsidRPr="00C23061">
        <w:rPr>
          <w:rFonts w:cs="Sylfaen"/>
          <w:sz w:val="24"/>
          <w:szCs w:val="24"/>
          <w:lang w:val="hy-AM"/>
        </w:rPr>
        <w:t>ոլորտին</w:t>
      </w:r>
      <w:r w:rsidRPr="00C23061">
        <w:rPr>
          <w:rFonts w:cs="Times Armenian"/>
          <w:sz w:val="24"/>
          <w:szCs w:val="24"/>
          <w:lang w:val="hy-AM"/>
        </w:rPr>
        <w:t xml:space="preserve"> </w:t>
      </w:r>
      <w:r w:rsidRPr="00C23061">
        <w:rPr>
          <w:rFonts w:cs="Sylfaen"/>
          <w:sz w:val="24"/>
          <w:szCs w:val="24"/>
          <w:lang w:val="hy-AM"/>
        </w:rPr>
        <w:t>առնչվող</w:t>
      </w:r>
      <w:r w:rsidRPr="00C23061">
        <w:rPr>
          <w:rFonts w:cs="Times Armenian"/>
          <w:sz w:val="24"/>
          <w:szCs w:val="24"/>
          <w:lang w:val="hy-AM"/>
        </w:rPr>
        <w:t xml:space="preserve"> </w:t>
      </w:r>
      <w:r w:rsidRPr="00C23061">
        <w:rPr>
          <w:rFonts w:cs="Sylfaen"/>
          <w:sz w:val="24"/>
          <w:szCs w:val="24"/>
          <w:lang w:val="hy-AM"/>
        </w:rPr>
        <w:t>հա</w:t>
      </w:r>
      <w:r w:rsidRPr="00C23061">
        <w:rPr>
          <w:rFonts w:cs="Times Armenian"/>
          <w:sz w:val="24"/>
          <w:szCs w:val="24"/>
          <w:lang w:val="hy-AM"/>
        </w:rPr>
        <w:t>u</w:t>
      </w:r>
      <w:r w:rsidRPr="00C23061">
        <w:rPr>
          <w:rFonts w:cs="Sylfaen"/>
          <w:sz w:val="24"/>
          <w:szCs w:val="24"/>
          <w:lang w:val="hy-AM"/>
        </w:rPr>
        <w:t>արակական</w:t>
      </w:r>
      <w:r w:rsidRPr="00C23061">
        <w:rPr>
          <w:rFonts w:cs="Times Armenian"/>
          <w:sz w:val="24"/>
          <w:szCs w:val="24"/>
          <w:lang w:val="hy-AM"/>
        </w:rPr>
        <w:t xml:space="preserve"> </w:t>
      </w:r>
      <w:r w:rsidRPr="00C23061">
        <w:rPr>
          <w:rFonts w:cs="Sylfaen"/>
          <w:sz w:val="24"/>
          <w:szCs w:val="24"/>
          <w:lang w:val="hy-AM"/>
        </w:rPr>
        <w:t>հետաքրքրություն</w:t>
      </w:r>
      <w:r w:rsidRPr="00C23061">
        <w:rPr>
          <w:rFonts w:cs="Times Armenian"/>
          <w:sz w:val="24"/>
          <w:szCs w:val="24"/>
          <w:lang w:val="hy-AM"/>
        </w:rPr>
        <w:t xml:space="preserve"> </w:t>
      </w:r>
      <w:r w:rsidRPr="00C23061">
        <w:rPr>
          <w:rFonts w:cs="Sylfaen"/>
          <w:sz w:val="24"/>
          <w:szCs w:val="24"/>
          <w:lang w:val="hy-AM"/>
        </w:rPr>
        <w:t>ներկայացնող</w:t>
      </w:r>
      <w:r w:rsidRPr="00C23061">
        <w:rPr>
          <w:rFonts w:cs="Times Armenian"/>
          <w:sz w:val="24"/>
          <w:szCs w:val="24"/>
          <w:lang w:val="hy-AM"/>
        </w:rPr>
        <w:t xml:space="preserve"> </w:t>
      </w:r>
      <w:r w:rsidRPr="00C23061">
        <w:rPr>
          <w:rFonts w:cs="Sylfaen"/>
          <w:sz w:val="24"/>
          <w:szCs w:val="24"/>
          <w:lang w:val="hy-AM"/>
        </w:rPr>
        <w:t>թեմաների</w:t>
      </w:r>
      <w:r w:rsidRPr="00C23061">
        <w:rPr>
          <w:rFonts w:cs="Times Armenian"/>
          <w:sz w:val="24"/>
          <w:szCs w:val="24"/>
          <w:lang w:val="hy-AM"/>
        </w:rPr>
        <w:t xml:space="preserve"> </w:t>
      </w:r>
      <w:r w:rsidRPr="00C23061">
        <w:rPr>
          <w:rFonts w:cs="Sylfaen"/>
          <w:sz w:val="24"/>
          <w:szCs w:val="24"/>
          <w:lang w:val="hy-AM"/>
        </w:rPr>
        <w:t>վերաբերյալ</w:t>
      </w:r>
      <w:r w:rsidRPr="00C23061">
        <w:rPr>
          <w:rFonts w:cs="Times Armenian"/>
          <w:sz w:val="24"/>
          <w:szCs w:val="24"/>
          <w:lang w:val="hy-AM"/>
        </w:rPr>
        <w:t xml:space="preserve"> </w:t>
      </w:r>
      <w:r w:rsidRPr="00C23061">
        <w:rPr>
          <w:rFonts w:cs="Sylfaen"/>
          <w:sz w:val="24"/>
          <w:szCs w:val="24"/>
          <w:lang w:val="hy-AM"/>
        </w:rPr>
        <w:t>Տեսչական մարմնի ղեկավարի մամուլի</w:t>
      </w:r>
      <w:r w:rsidRPr="00C23061">
        <w:rPr>
          <w:rFonts w:cs="Times Armenian"/>
          <w:sz w:val="24"/>
          <w:szCs w:val="24"/>
          <w:lang w:val="hy-AM"/>
        </w:rPr>
        <w:t xml:space="preserve"> </w:t>
      </w:r>
      <w:r w:rsidRPr="00C23061">
        <w:rPr>
          <w:rFonts w:cs="Sylfaen"/>
          <w:sz w:val="24"/>
          <w:szCs w:val="24"/>
          <w:lang w:val="hy-AM"/>
        </w:rPr>
        <w:t>ա</w:t>
      </w:r>
      <w:r w:rsidRPr="00C23061">
        <w:rPr>
          <w:rFonts w:cs="Times Armenian"/>
          <w:sz w:val="24"/>
          <w:szCs w:val="24"/>
          <w:lang w:val="hy-AM"/>
        </w:rPr>
        <w:t>u</w:t>
      </w:r>
      <w:r w:rsidRPr="00C23061">
        <w:rPr>
          <w:rFonts w:cs="Sylfaen"/>
          <w:sz w:val="24"/>
          <w:szCs w:val="24"/>
          <w:lang w:val="hy-AM"/>
        </w:rPr>
        <w:t>ուլի</w:t>
      </w:r>
      <w:r w:rsidRPr="00C23061">
        <w:rPr>
          <w:rFonts w:cs="Times Armenian"/>
          <w:sz w:val="24"/>
          <w:szCs w:val="24"/>
          <w:lang w:val="hy-AM"/>
        </w:rPr>
        <w:t>u</w:t>
      </w:r>
      <w:r w:rsidRPr="00C23061">
        <w:rPr>
          <w:rFonts w:cs="Sylfaen"/>
          <w:sz w:val="24"/>
          <w:szCs w:val="24"/>
          <w:lang w:val="hy-AM"/>
        </w:rPr>
        <w:t>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հարցազրույցներ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ճեպազրույցներ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հայտարարություններ</w:t>
      </w:r>
      <w:r w:rsidRPr="00D1507A">
        <w:rPr>
          <w:rFonts w:cs="Sylfaen"/>
          <w:sz w:val="24"/>
          <w:szCs w:val="24"/>
          <w:lang w:val="hy-AM"/>
        </w:rPr>
        <w:t>ի</w:t>
      </w:r>
      <w:r w:rsidRPr="00D1507A">
        <w:rPr>
          <w:rFonts w:cs="Times Armenian"/>
          <w:sz w:val="24"/>
          <w:szCs w:val="24"/>
          <w:lang w:val="hy-AM"/>
        </w:rPr>
        <w:t xml:space="preserve"> կազմակերպման և անցկացման աշխատանքները, ինչպես նաև</w:t>
      </w:r>
      <w:r w:rsidRPr="00C23061">
        <w:rPr>
          <w:rFonts w:cs="Times Armenian"/>
          <w:sz w:val="24"/>
          <w:szCs w:val="24"/>
          <w:lang w:val="hy-AM"/>
        </w:rPr>
        <w:t xml:space="preserve"> </w:t>
      </w:r>
      <w:r w:rsidRPr="00C23061">
        <w:rPr>
          <w:rFonts w:cs="Sylfaen"/>
          <w:sz w:val="24"/>
          <w:szCs w:val="24"/>
          <w:lang w:val="hy-AM"/>
        </w:rPr>
        <w:t>մամուլի</w:t>
      </w:r>
      <w:r w:rsidRPr="00C23061">
        <w:rPr>
          <w:rFonts w:cs="Times Armenian"/>
          <w:sz w:val="24"/>
          <w:szCs w:val="24"/>
          <w:lang w:val="hy-AM"/>
        </w:rPr>
        <w:t xml:space="preserve"> </w:t>
      </w:r>
      <w:r w:rsidRPr="00C23061">
        <w:rPr>
          <w:rFonts w:cs="Sylfaen"/>
          <w:sz w:val="24"/>
          <w:szCs w:val="24"/>
          <w:lang w:val="hy-AM"/>
        </w:rPr>
        <w:t>հաղորդագրությունների</w:t>
      </w:r>
      <w:r w:rsidRPr="00C23061">
        <w:rPr>
          <w:rFonts w:cs="Times Armenian"/>
          <w:sz w:val="24"/>
          <w:szCs w:val="24"/>
          <w:lang w:val="hy-AM"/>
        </w:rPr>
        <w:t>, o</w:t>
      </w:r>
      <w:r w:rsidRPr="00C23061">
        <w:rPr>
          <w:rFonts w:cs="Sylfaen"/>
          <w:sz w:val="24"/>
          <w:szCs w:val="24"/>
          <w:lang w:val="hy-AM"/>
        </w:rPr>
        <w:t>րվա</w:t>
      </w:r>
      <w:r w:rsidRPr="00C23061">
        <w:rPr>
          <w:rFonts w:cs="Times Armenian"/>
          <w:sz w:val="24"/>
          <w:szCs w:val="24"/>
          <w:lang w:val="hy-AM"/>
        </w:rPr>
        <w:t xml:space="preserve"> </w:t>
      </w:r>
      <w:r w:rsidRPr="00C23061">
        <w:rPr>
          <w:rFonts w:cs="Sylfaen"/>
          <w:sz w:val="24"/>
          <w:szCs w:val="24"/>
          <w:lang w:val="hy-AM"/>
        </w:rPr>
        <w:t>մամուլի</w:t>
      </w:r>
      <w:r w:rsidRPr="00C23061">
        <w:rPr>
          <w:rFonts w:cs="Times Armenian"/>
          <w:sz w:val="24"/>
          <w:szCs w:val="24"/>
          <w:lang w:val="hy-AM"/>
        </w:rPr>
        <w:t xml:space="preserve"> </w:t>
      </w:r>
      <w:r w:rsidRPr="00C23061">
        <w:rPr>
          <w:rFonts w:cs="Sylfaen"/>
          <w:sz w:val="24"/>
          <w:szCs w:val="24"/>
          <w:lang w:val="hy-AM"/>
        </w:rPr>
        <w:t>տե</w:t>
      </w:r>
      <w:r w:rsidRPr="00C23061">
        <w:rPr>
          <w:rFonts w:cs="Times Armenian"/>
          <w:sz w:val="24"/>
          <w:szCs w:val="24"/>
          <w:lang w:val="hy-AM"/>
        </w:rPr>
        <w:t>u</w:t>
      </w:r>
      <w:r w:rsidRPr="00C23061">
        <w:rPr>
          <w:rFonts w:cs="Sylfaen"/>
          <w:sz w:val="24"/>
          <w:szCs w:val="24"/>
          <w:lang w:val="hy-AM"/>
        </w:rPr>
        <w:t xml:space="preserve">ության </w:t>
      </w:r>
      <w:r>
        <w:rPr>
          <w:rFonts w:cs="Sylfaen"/>
          <w:sz w:val="24"/>
          <w:szCs w:val="24"/>
          <w:lang w:val="hy-AM"/>
        </w:rPr>
        <w:t>պատրաստ</w:t>
      </w:r>
      <w:r w:rsidRPr="00D1507A">
        <w:rPr>
          <w:rFonts w:cs="Sylfaen"/>
          <w:sz w:val="24"/>
          <w:szCs w:val="24"/>
          <w:lang w:val="hy-AM"/>
        </w:rPr>
        <w:t>ման աշխատանքները</w:t>
      </w:r>
      <w:r w:rsidRPr="00C23061">
        <w:rPr>
          <w:rFonts w:cs="IRTEK Courier"/>
          <w:sz w:val="24"/>
          <w:szCs w:val="24"/>
          <w:lang w:val="hy-AM"/>
        </w:rPr>
        <w:t>.</w:t>
      </w:r>
    </w:p>
    <w:p w14:paraId="20460AEC" w14:textId="77777777" w:rsidR="00C45327" w:rsidRPr="00C23061"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 մամուլի</w:t>
      </w:r>
      <w:r w:rsidRPr="00C23061">
        <w:rPr>
          <w:rFonts w:cs="Times Armenian"/>
          <w:sz w:val="24"/>
          <w:szCs w:val="24"/>
          <w:lang w:val="hy-AM"/>
        </w:rPr>
        <w:t xml:space="preserve"> </w:t>
      </w:r>
      <w:r w:rsidRPr="00C23061">
        <w:rPr>
          <w:rFonts w:cs="Sylfaen"/>
          <w:sz w:val="24"/>
          <w:szCs w:val="24"/>
          <w:lang w:val="hy-AM"/>
        </w:rPr>
        <w:t xml:space="preserve">հաղորդագրությունների </w:t>
      </w:r>
      <w:r>
        <w:rPr>
          <w:rFonts w:cs="Sylfaen"/>
          <w:sz w:val="24"/>
          <w:szCs w:val="24"/>
          <w:lang w:val="hy-AM"/>
        </w:rPr>
        <w:t>պատրաստ</w:t>
      </w:r>
      <w:r w:rsidRPr="00D1507A">
        <w:rPr>
          <w:rFonts w:cs="Sylfaen"/>
          <w:sz w:val="24"/>
          <w:szCs w:val="24"/>
          <w:lang w:val="hy-AM"/>
        </w:rPr>
        <w:t>ման</w:t>
      </w:r>
      <w:r w:rsidRPr="00C23061">
        <w:rPr>
          <w:rFonts w:cs="Sylfaen"/>
          <w:sz w:val="24"/>
          <w:szCs w:val="24"/>
          <w:lang w:val="hy-AM"/>
        </w:rPr>
        <w:t xml:space="preserve"> և </w:t>
      </w:r>
      <w:r>
        <w:rPr>
          <w:rFonts w:cs="Sylfaen"/>
          <w:sz w:val="24"/>
          <w:szCs w:val="24"/>
          <w:lang w:val="hy-AM"/>
        </w:rPr>
        <w:t>տարած</w:t>
      </w:r>
      <w:r w:rsidRPr="00D1507A">
        <w:rPr>
          <w:rFonts w:cs="Sylfaen"/>
          <w:sz w:val="24"/>
          <w:szCs w:val="24"/>
          <w:lang w:val="hy-AM"/>
        </w:rPr>
        <w:t>ման աշխատանքները</w:t>
      </w:r>
      <w:r w:rsidRPr="00C23061">
        <w:rPr>
          <w:rFonts w:cs="Times Armenian"/>
          <w:sz w:val="24"/>
          <w:szCs w:val="24"/>
          <w:lang w:val="hy-AM"/>
        </w:rPr>
        <w:t xml:space="preserve">, </w:t>
      </w:r>
      <w:r w:rsidRPr="00C23061">
        <w:rPr>
          <w:rFonts w:cs="Sylfaen"/>
          <w:sz w:val="24"/>
          <w:szCs w:val="24"/>
          <w:lang w:val="hy-AM"/>
        </w:rPr>
        <w:t>իր</w:t>
      </w:r>
      <w:r w:rsidRPr="00C23061">
        <w:rPr>
          <w:rFonts w:cs="Times Armenian"/>
          <w:sz w:val="24"/>
          <w:szCs w:val="24"/>
          <w:lang w:val="hy-AM"/>
        </w:rPr>
        <w:t xml:space="preserve"> </w:t>
      </w:r>
      <w:r w:rsidRPr="00C23061">
        <w:rPr>
          <w:rFonts w:cs="Sylfaen"/>
          <w:sz w:val="24"/>
          <w:szCs w:val="24"/>
          <w:lang w:val="hy-AM"/>
        </w:rPr>
        <w:t>իրավա</w:t>
      </w:r>
      <w:r w:rsidRPr="00C23061">
        <w:rPr>
          <w:rFonts w:cs="Times Armenian"/>
          <w:sz w:val="24"/>
          <w:szCs w:val="24"/>
          <w:lang w:val="hy-AM"/>
        </w:rPr>
        <w:t>u</w:t>
      </w:r>
      <w:r w:rsidRPr="00C23061">
        <w:rPr>
          <w:rFonts w:cs="Sylfaen"/>
          <w:sz w:val="24"/>
          <w:szCs w:val="24"/>
          <w:lang w:val="hy-AM"/>
        </w:rPr>
        <w:t>ությունների</w:t>
      </w:r>
      <w:r w:rsidRPr="00C23061">
        <w:rPr>
          <w:rFonts w:cs="Times Armenian"/>
          <w:sz w:val="24"/>
          <w:szCs w:val="24"/>
          <w:lang w:val="hy-AM"/>
        </w:rPr>
        <w:t xml:space="preserve"> </w:t>
      </w:r>
      <w:r w:rsidRPr="00C23061">
        <w:rPr>
          <w:rFonts w:cs="Sylfaen"/>
          <w:sz w:val="24"/>
          <w:szCs w:val="24"/>
          <w:lang w:val="hy-AM"/>
        </w:rPr>
        <w:t>շրջանակներում</w:t>
      </w:r>
      <w:r w:rsidRPr="00C23061">
        <w:rPr>
          <w:rFonts w:cs="Times Armenian"/>
          <w:sz w:val="24"/>
          <w:szCs w:val="24"/>
          <w:lang w:val="hy-AM"/>
        </w:rPr>
        <w:t xml:space="preserve"> </w:t>
      </w:r>
      <w:r w:rsidRPr="00C23061">
        <w:rPr>
          <w:rFonts w:cs="Sylfaen"/>
          <w:sz w:val="24"/>
          <w:szCs w:val="24"/>
          <w:lang w:val="hy-AM"/>
        </w:rPr>
        <w:t>հանդե</w:t>
      </w:r>
      <w:r w:rsidRPr="00C23061">
        <w:rPr>
          <w:rFonts w:cs="Times Armenian"/>
          <w:sz w:val="24"/>
          <w:szCs w:val="24"/>
          <w:lang w:val="hy-AM"/>
        </w:rPr>
        <w:t xml:space="preserve">u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գալի</w:t>
      </w:r>
      <w:r w:rsidRPr="00C23061">
        <w:rPr>
          <w:rFonts w:cs="Times Armenian"/>
          <w:sz w:val="24"/>
          <w:szCs w:val="24"/>
          <w:lang w:val="hy-AM"/>
        </w:rPr>
        <w:t xml:space="preserve">u </w:t>
      </w:r>
      <w:r w:rsidRPr="00C23061">
        <w:rPr>
          <w:rFonts w:cs="Sylfaen"/>
          <w:sz w:val="24"/>
          <w:szCs w:val="24"/>
          <w:lang w:val="hy-AM"/>
        </w:rPr>
        <w:t>պարզաբանումներով</w:t>
      </w:r>
      <w:r w:rsidRPr="00C23061">
        <w:rPr>
          <w:rFonts w:cs="Times Armenian"/>
          <w:sz w:val="24"/>
          <w:szCs w:val="24"/>
          <w:lang w:val="hy-AM"/>
        </w:rPr>
        <w:t xml:space="preserve"> </w:t>
      </w:r>
      <w:r w:rsidRPr="00C23061">
        <w:rPr>
          <w:rFonts w:cs="Sylfaen"/>
          <w:sz w:val="24"/>
          <w:szCs w:val="24"/>
          <w:lang w:val="hy-AM"/>
        </w:rPr>
        <w:t>ու</w:t>
      </w:r>
      <w:r w:rsidRPr="00C23061">
        <w:rPr>
          <w:rFonts w:cs="Times Armenian"/>
          <w:sz w:val="24"/>
          <w:szCs w:val="24"/>
          <w:lang w:val="hy-AM"/>
        </w:rPr>
        <w:t xml:space="preserve"> </w:t>
      </w:r>
      <w:r w:rsidRPr="00C23061">
        <w:rPr>
          <w:rFonts w:cs="Sylfaen"/>
          <w:sz w:val="24"/>
          <w:szCs w:val="24"/>
          <w:lang w:val="hy-AM"/>
        </w:rPr>
        <w:t>հայտարարություններով</w:t>
      </w:r>
      <w:r w:rsidRPr="00C23061">
        <w:rPr>
          <w:rFonts w:cs="IRTEK Courier"/>
          <w:sz w:val="24"/>
          <w:szCs w:val="24"/>
          <w:lang w:val="hy-AM"/>
        </w:rPr>
        <w:t>.</w:t>
      </w:r>
    </w:p>
    <w:p w14:paraId="3A1DCEDC" w14:textId="77777777" w:rsidR="00C45327" w:rsidRPr="00C23061"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BA30C7">
        <w:rPr>
          <w:rFonts w:cs="Sylfaen"/>
          <w:sz w:val="24"/>
          <w:szCs w:val="24"/>
          <w:lang w:val="hy-AM"/>
        </w:rPr>
        <w:t xml:space="preserve">իրականացնում է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միջոցներով</w:t>
      </w:r>
      <w:r w:rsidRPr="00C23061">
        <w:rPr>
          <w:rFonts w:cs="Times Armenian"/>
          <w:sz w:val="24"/>
          <w:szCs w:val="24"/>
          <w:lang w:val="hy-AM"/>
        </w:rPr>
        <w:t xml:space="preserve"> </w:t>
      </w:r>
      <w:r w:rsidRPr="00C23061">
        <w:rPr>
          <w:rFonts w:cs="Sylfaen"/>
          <w:sz w:val="24"/>
          <w:szCs w:val="24"/>
          <w:lang w:val="hy-AM"/>
        </w:rPr>
        <w:t>ելույթներում</w:t>
      </w:r>
      <w:r w:rsidRPr="00C23061">
        <w:rPr>
          <w:rFonts w:cs="Times Armenian"/>
          <w:sz w:val="24"/>
          <w:szCs w:val="24"/>
          <w:lang w:val="hy-AM"/>
        </w:rPr>
        <w:t xml:space="preserve">, </w:t>
      </w:r>
      <w:r w:rsidRPr="00C23061">
        <w:rPr>
          <w:rFonts w:cs="Sylfaen"/>
          <w:sz w:val="24"/>
          <w:szCs w:val="24"/>
          <w:lang w:val="hy-AM"/>
        </w:rPr>
        <w:t>մշտական</w:t>
      </w:r>
      <w:r w:rsidRPr="00C23061">
        <w:rPr>
          <w:rFonts w:cs="Times Armenian"/>
          <w:sz w:val="24"/>
          <w:szCs w:val="24"/>
          <w:lang w:val="hy-AM"/>
        </w:rPr>
        <w:t xml:space="preserve"> </w:t>
      </w:r>
      <w:r w:rsidRPr="00C23061">
        <w:rPr>
          <w:rFonts w:cs="Sylfaen"/>
          <w:sz w:val="24"/>
          <w:szCs w:val="24"/>
          <w:lang w:val="hy-AM"/>
        </w:rPr>
        <w:t>թեմատիկ</w:t>
      </w:r>
      <w:r w:rsidRPr="00C23061">
        <w:rPr>
          <w:rFonts w:cs="Times Armenian"/>
          <w:sz w:val="24"/>
          <w:szCs w:val="24"/>
          <w:lang w:val="hy-AM"/>
        </w:rPr>
        <w:t xml:space="preserve"> </w:t>
      </w:r>
      <w:r w:rsidRPr="00C23061">
        <w:rPr>
          <w:rFonts w:cs="Sylfaen"/>
          <w:sz w:val="24"/>
          <w:szCs w:val="24"/>
          <w:lang w:val="hy-AM"/>
        </w:rPr>
        <w:t>խորագրերում</w:t>
      </w:r>
      <w:r w:rsidRPr="00C23061">
        <w:rPr>
          <w:rFonts w:cs="Times Armenian"/>
          <w:sz w:val="24"/>
          <w:szCs w:val="24"/>
          <w:lang w:val="hy-AM"/>
        </w:rPr>
        <w:t xml:space="preserve">, </w:t>
      </w:r>
      <w:r w:rsidRPr="00C23061">
        <w:rPr>
          <w:rFonts w:cs="Sylfaen"/>
          <w:sz w:val="24"/>
          <w:szCs w:val="24"/>
          <w:lang w:val="hy-AM"/>
        </w:rPr>
        <w:t>հեռու</w:t>
      </w:r>
      <w:r w:rsidRPr="00C23061">
        <w:rPr>
          <w:rFonts w:cs="Times Armenian"/>
          <w:sz w:val="24"/>
          <w:szCs w:val="24"/>
          <w:lang w:val="hy-AM"/>
        </w:rPr>
        <w:t>u</w:t>
      </w:r>
      <w:r w:rsidRPr="00C23061">
        <w:rPr>
          <w:rFonts w:cs="Sylfaen"/>
          <w:sz w:val="24"/>
          <w:szCs w:val="24"/>
          <w:lang w:val="hy-AM"/>
        </w:rPr>
        <w:t>տառադիոհաղորդումներում</w:t>
      </w:r>
      <w:r w:rsidRPr="00C23061">
        <w:rPr>
          <w:rFonts w:cs="Times Armenian"/>
          <w:sz w:val="24"/>
          <w:szCs w:val="24"/>
          <w:lang w:val="hy-AM"/>
        </w:rPr>
        <w:t xml:space="preserve"> </w:t>
      </w:r>
      <w:r w:rsidRPr="00C23061">
        <w:rPr>
          <w:rFonts w:cs="Sylfaen"/>
          <w:sz w:val="24"/>
          <w:szCs w:val="24"/>
          <w:lang w:val="hy-AM"/>
        </w:rPr>
        <w:t>Տեսչական մարմնում պաշտոնատար</w:t>
      </w:r>
      <w:r w:rsidRPr="00C23061">
        <w:rPr>
          <w:rFonts w:cs="Times Armenian"/>
          <w:sz w:val="24"/>
          <w:szCs w:val="24"/>
          <w:lang w:val="hy-AM"/>
        </w:rPr>
        <w:t xml:space="preserve"> </w:t>
      </w:r>
      <w:r w:rsidRPr="00C23061">
        <w:rPr>
          <w:rFonts w:cs="Sylfaen"/>
          <w:sz w:val="24"/>
          <w:szCs w:val="24"/>
          <w:lang w:val="hy-AM"/>
        </w:rPr>
        <w:t>անձանց</w:t>
      </w:r>
      <w:r w:rsidRPr="00C23061">
        <w:rPr>
          <w:rFonts w:cs="Times Armenian"/>
          <w:sz w:val="24"/>
          <w:szCs w:val="24"/>
          <w:lang w:val="hy-AM"/>
        </w:rPr>
        <w:t xml:space="preserve"> </w:t>
      </w:r>
      <w:r w:rsidRPr="00C23061">
        <w:rPr>
          <w:rFonts w:cs="Sylfaen"/>
          <w:sz w:val="24"/>
          <w:szCs w:val="24"/>
          <w:lang w:val="hy-AM"/>
        </w:rPr>
        <w:t>մա</w:t>
      </w:r>
      <w:r w:rsidRPr="00C23061">
        <w:rPr>
          <w:rFonts w:cs="Times Armenian"/>
          <w:sz w:val="24"/>
          <w:szCs w:val="24"/>
          <w:lang w:val="hy-AM"/>
        </w:rPr>
        <w:t>u</w:t>
      </w:r>
      <w:r w:rsidRPr="00C23061">
        <w:rPr>
          <w:rFonts w:cs="Sylfaen"/>
          <w:sz w:val="24"/>
          <w:szCs w:val="24"/>
          <w:lang w:val="hy-AM"/>
        </w:rPr>
        <w:t>նակցության</w:t>
      </w:r>
      <w:r w:rsidRPr="00C23061">
        <w:rPr>
          <w:rFonts w:cs="Times Armenian"/>
          <w:sz w:val="24"/>
          <w:szCs w:val="24"/>
          <w:lang w:val="hy-AM"/>
        </w:rPr>
        <w:t xml:space="preserve"> </w:t>
      </w:r>
      <w:r w:rsidRPr="00C23061">
        <w:rPr>
          <w:rFonts w:cs="Sylfaen"/>
          <w:sz w:val="24"/>
          <w:szCs w:val="24"/>
          <w:lang w:val="hy-AM"/>
        </w:rPr>
        <w:t>վերաբերյալ</w:t>
      </w:r>
      <w:r w:rsidRPr="00C23061">
        <w:rPr>
          <w:rFonts w:cs="Times Armenian"/>
          <w:sz w:val="24"/>
          <w:szCs w:val="24"/>
          <w:lang w:val="hy-AM"/>
        </w:rPr>
        <w:t xml:space="preserve"> </w:t>
      </w:r>
      <w:r w:rsidRPr="00D1507A">
        <w:rPr>
          <w:rFonts w:cs="Times Armenian"/>
          <w:sz w:val="24"/>
          <w:szCs w:val="24"/>
          <w:lang w:val="hy-AM"/>
        </w:rPr>
        <w:t xml:space="preserve">առաջարկությունների ներկայացման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դրանց</w:t>
      </w:r>
      <w:r w:rsidRPr="00C23061">
        <w:rPr>
          <w:rFonts w:cs="Times Armenian"/>
          <w:sz w:val="24"/>
          <w:szCs w:val="24"/>
          <w:lang w:val="hy-AM"/>
        </w:rPr>
        <w:t xml:space="preserve"> </w:t>
      </w:r>
      <w:r>
        <w:rPr>
          <w:rFonts w:cs="Sylfaen"/>
          <w:sz w:val="24"/>
          <w:szCs w:val="24"/>
          <w:lang w:val="hy-AM"/>
        </w:rPr>
        <w:t>կատար</w:t>
      </w:r>
      <w:r w:rsidRPr="00D1507A">
        <w:rPr>
          <w:rFonts w:cs="Sylfaen"/>
          <w:sz w:val="24"/>
          <w:szCs w:val="24"/>
          <w:lang w:val="hy-AM"/>
        </w:rPr>
        <w:t>ման աշխատանքները</w:t>
      </w:r>
      <w:r w:rsidRPr="00C23061">
        <w:rPr>
          <w:rFonts w:cs="IRTEK Courier"/>
          <w:sz w:val="24"/>
          <w:szCs w:val="24"/>
          <w:lang w:val="hy-AM"/>
        </w:rPr>
        <w:t>.</w:t>
      </w:r>
    </w:p>
    <w:p w14:paraId="2495A092" w14:textId="77777777" w:rsidR="00C45327" w:rsidRPr="00C23061"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միջոցների</w:t>
      </w:r>
      <w:r w:rsidRPr="00C23061">
        <w:rPr>
          <w:rFonts w:cs="Times Armenian"/>
          <w:sz w:val="24"/>
          <w:szCs w:val="24"/>
          <w:lang w:val="hy-AM"/>
        </w:rPr>
        <w:t xml:space="preserve"> </w:t>
      </w:r>
      <w:r w:rsidRPr="00C23061">
        <w:rPr>
          <w:rFonts w:cs="Sylfaen"/>
          <w:sz w:val="24"/>
          <w:szCs w:val="24"/>
          <w:lang w:val="hy-AM"/>
        </w:rPr>
        <w:t>ներկայացուցիչների</w:t>
      </w:r>
      <w:r w:rsidRPr="00C23061">
        <w:rPr>
          <w:rFonts w:cs="Times Armenian"/>
          <w:sz w:val="24"/>
          <w:szCs w:val="24"/>
          <w:lang w:val="hy-AM"/>
        </w:rPr>
        <w:t xml:space="preserve"> </w:t>
      </w:r>
      <w:r w:rsidRPr="00C23061">
        <w:rPr>
          <w:rFonts w:cs="Sylfaen"/>
          <w:sz w:val="24"/>
          <w:szCs w:val="24"/>
          <w:lang w:val="hy-AM"/>
        </w:rPr>
        <w:t>հետ</w:t>
      </w:r>
      <w:r w:rsidRPr="00D1507A">
        <w:rPr>
          <w:rFonts w:cs="Sylfaen"/>
          <w:sz w:val="24"/>
          <w:szCs w:val="24"/>
          <w:lang w:val="hy-AM"/>
        </w:rPr>
        <w:t xml:space="preserve"> </w:t>
      </w:r>
      <w:r w:rsidRPr="00C23061">
        <w:rPr>
          <w:rFonts w:cs="Sylfaen"/>
          <w:sz w:val="24"/>
          <w:szCs w:val="24"/>
          <w:lang w:val="hy-AM"/>
        </w:rPr>
        <w:t>աշխատանքային</w:t>
      </w:r>
      <w:r w:rsidRPr="00C23061">
        <w:rPr>
          <w:rFonts w:cs="Times Armenian"/>
          <w:sz w:val="24"/>
          <w:szCs w:val="24"/>
          <w:lang w:val="hy-AM"/>
        </w:rPr>
        <w:t xml:space="preserve"> </w:t>
      </w:r>
      <w:r w:rsidRPr="00C23061">
        <w:rPr>
          <w:rFonts w:cs="Sylfaen"/>
          <w:sz w:val="24"/>
          <w:szCs w:val="24"/>
          <w:lang w:val="hy-AM"/>
        </w:rPr>
        <w:t>հանդիպումներ</w:t>
      </w:r>
      <w:r w:rsidRPr="00D1507A">
        <w:rPr>
          <w:rFonts w:cs="Sylfaen"/>
          <w:sz w:val="24"/>
          <w:szCs w:val="24"/>
          <w:lang w:val="hy-AM"/>
        </w:rPr>
        <w:t>ի</w:t>
      </w:r>
      <w:r w:rsidRPr="00C23061">
        <w:rPr>
          <w:rFonts w:cs="Times Armenian"/>
          <w:sz w:val="24"/>
          <w:szCs w:val="24"/>
          <w:lang w:val="hy-AM"/>
        </w:rPr>
        <w:t xml:space="preserve"> </w:t>
      </w:r>
      <w:r w:rsidRPr="00D1507A">
        <w:rPr>
          <w:rFonts w:cs="Sylfaen"/>
          <w:sz w:val="24"/>
          <w:szCs w:val="24"/>
          <w:lang w:val="hy-AM"/>
        </w:rPr>
        <w:t>կազմակերպման աշխատանքները</w:t>
      </w:r>
      <w:r w:rsidRPr="00C23061">
        <w:rPr>
          <w:rFonts w:cs="Times Armenian"/>
          <w:sz w:val="24"/>
          <w:szCs w:val="24"/>
          <w:lang w:val="hy-AM"/>
        </w:rPr>
        <w:t xml:space="preserve">, </w:t>
      </w:r>
      <w:r w:rsidRPr="00C23061">
        <w:rPr>
          <w:rFonts w:cs="Sylfaen"/>
          <w:sz w:val="24"/>
          <w:szCs w:val="24"/>
          <w:lang w:val="hy-AM"/>
        </w:rPr>
        <w:t>այդ</w:t>
      </w:r>
      <w:r w:rsidRPr="00C23061">
        <w:rPr>
          <w:rFonts w:cs="Times Armenian"/>
          <w:sz w:val="24"/>
          <w:szCs w:val="24"/>
          <w:lang w:val="hy-AM"/>
        </w:rPr>
        <w:t xml:space="preserve"> </w:t>
      </w:r>
      <w:r w:rsidRPr="00C23061">
        <w:rPr>
          <w:rFonts w:cs="Sylfaen"/>
          <w:sz w:val="24"/>
          <w:szCs w:val="24"/>
          <w:lang w:val="hy-AM"/>
        </w:rPr>
        <w:t>թվում</w:t>
      </w:r>
      <w:r w:rsidRPr="00C23061">
        <w:rPr>
          <w:rFonts w:cs="Times Armenian"/>
          <w:sz w:val="24"/>
          <w:szCs w:val="24"/>
          <w:lang w:val="hy-AM"/>
        </w:rPr>
        <w:t xml:space="preserve">` </w:t>
      </w:r>
      <w:r w:rsidRPr="00C23061">
        <w:rPr>
          <w:rFonts w:cs="Sylfaen"/>
          <w:sz w:val="24"/>
          <w:szCs w:val="24"/>
          <w:lang w:val="hy-AM"/>
        </w:rPr>
        <w:t>Տեսչական մարմնի ղեկավարի և</w:t>
      </w:r>
      <w:r w:rsidRPr="00C23061">
        <w:rPr>
          <w:rFonts w:cs="Times Armenian"/>
          <w:sz w:val="24"/>
          <w:szCs w:val="24"/>
          <w:lang w:val="hy-AM"/>
        </w:rPr>
        <w:t xml:space="preserve"> </w:t>
      </w:r>
      <w:r w:rsidRPr="00C23061">
        <w:rPr>
          <w:rFonts w:cs="Sylfaen"/>
          <w:sz w:val="24"/>
          <w:szCs w:val="24"/>
          <w:lang w:val="hy-AM"/>
        </w:rPr>
        <w:t>այլ</w:t>
      </w:r>
      <w:r w:rsidRPr="00C23061">
        <w:rPr>
          <w:rFonts w:cs="Times Armenian"/>
          <w:sz w:val="24"/>
          <w:szCs w:val="24"/>
          <w:lang w:val="hy-AM"/>
        </w:rPr>
        <w:t xml:space="preserve"> </w:t>
      </w:r>
      <w:r w:rsidRPr="00C23061">
        <w:rPr>
          <w:rFonts w:cs="Sylfaen"/>
          <w:sz w:val="24"/>
          <w:szCs w:val="24"/>
          <w:lang w:val="hy-AM"/>
        </w:rPr>
        <w:t>պաշտոնատար</w:t>
      </w:r>
      <w:r w:rsidRPr="00C23061">
        <w:rPr>
          <w:rFonts w:cs="Times Armenian"/>
          <w:sz w:val="24"/>
          <w:szCs w:val="24"/>
          <w:lang w:val="hy-AM"/>
        </w:rPr>
        <w:t xml:space="preserve"> </w:t>
      </w:r>
      <w:r w:rsidRPr="00C23061">
        <w:rPr>
          <w:rFonts w:cs="Sylfaen"/>
          <w:sz w:val="24"/>
          <w:szCs w:val="24"/>
          <w:lang w:val="hy-AM"/>
        </w:rPr>
        <w:t>անձանց</w:t>
      </w:r>
      <w:r w:rsidRPr="00C23061">
        <w:rPr>
          <w:rFonts w:cs="Times Armenian"/>
          <w:sz w:val="24"/>
          <w:szCs w:val="24"/>
          <w:lang w:val="hy-AM"/>
        </w:rPr>
        <w:t xml:space="preserve"> </w:t>
      </w:r>
      <w:r w:rsidRPr="00C23061">
        <w:rPr>
          <w:rFonts w:cs="Sylfaen"/>
          <w:sz w:val="24"/>
          <w:szCs w:val="24"/>
          <w:lang w:val="hy-AM"/>
        </w:rPr>
        <w:t>մա</w:t>
      </w:r>
      <w:r w:rsidRPr="00C23061">
        <w:rPr>
          <w:rFonts w:cs="Times Armenian"/>
          <w:sz w:val="24"/>
          <w:szCs w:val="24"/>
          <w:lang w:val="hy-AM"/>
        </w:rPr>
        <w:t>u</w:t>
      </w:r>
      <w:r w:rsidRPr="00C23061">
        <w:rPr>
          <w:rFonts w:cs="Sylfaen"/>
          <w:sz w:val="24"/>
          <w:szCs w:val="24"/>
          <w:lang w:val="hy-AM"/>
        </w:rPr>
        <w:t>նակցությամբ</w:t>
      </w:r>
      <w:r w:rsidRPr="00C23061">
        <w:rPr>
          <w:rFonts w:cs="IRTEK Courier"/>
          <w:sz w:val="24"/>
          <w:szCs w:val="24"/>
          <w:lang w:val="hy-AM"/>
        </w:rPr>
        <w:t xml:space="preserve">. </w:t>
      </w:r>
    </w:p>
    <w:p w14:paraId="1B3DC1EE" w14:textId="77777777" w:rsidR="00C45327" w:rsidRPr="00C23061"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9F3357">
        <w:rPr>
          <w:rFonts w:cs="Sylfaen"/>
          <w:sz w:val="24"/>
          <w:szCs w:val="24"/>
          <w:lang w:val="hy-AM"/>
        </w:rPr>
        <w:t xml:space="preserve">Տեսչական մարմնի գործունեության պատշաճ լուսաբանման նպատակով </w:t>
      </w:r>
      <w:r w:rsidRPr="00D1507A">
        <w:rPr>
          <w:rFonts w:cs="Sylfaen"/>
          <w:sz w:val="24"/>
          <w:szCs w:val="24"/>
          <w:lang w:val="hy-AM"/>
        </w:rPr>
        <w:t xml:space="preserve">իրականացնում </w:t>
      </w:r>
      <w:r w:rsidRPr="00C23061">
        <w:rPr>
          <w:rFonts w:cs="Sylfaen"/>
          <w:sz w:val="24"/>
          <w:szCs w:val="24"/>
          <w:lang w:val="hy-AM"/>
        </w:rPr>
        <w:t>է Տեսչական մարմնի մյու</w:t>
      </w:r>
      <w:r w:rsidRPr="00C23061">
        <w:rPr>
          <w:rFonts w:cs="Times Armenian"/>
          <w:sz w:val="24"/>
          <w:szCs w:val="24"/>
          <w:lang w:val="hy-AM"/>
        </w:rPr>
        <w:t xml:space="preserve">u </w:t>
      </w:r>
      <w:r w:rsidRPr="00C23061">
        <w:rPr>
          <w:rFonts w:cs="Sylfaen"/>
          <w:sz w:val="24"/>
          <w:szCs w:val="24"/>
          <w:lang w:val="hy-AM"/>
        </w:rPr>
        <w:t>ստորաբաժանումներից</w:t>
      </w:r>
      <w:r w:rsidRPr="00C23061">
        <w:rPr>
          <w:rFonts w:cs="Times Armenian"/>
          <w:sz w:val="24"/>
          <w:szCs w:val="24"/>
          <w:lang w:val="hy-AM"/>
        </w:rPr>
        <w:t xml:space="preserve"> u</w:t>
      </w:r>
      <w:r w:rsidRPr="00C23061">
        <w:rPr>
          <w:rFonts w:cs="Sylfaen"/>
          <w:sz w:val="24"/>
          <w:szCs w:val="24"/>
          <w:lang w:val="hy-AM"/>
        </w:rPr>
        <w:t>տացված</w:t>
      </w:r>
      <w:r w:rsidRPr="00C23061">
        <w:rPr>
          <w:rFonts w:cs="Times Armenian"/>
          <w:sz w:val="24"/>
          <w:szCs w:val="24"/>
          <w:lang w:val="hy-AM"/>
        </w:rPr>
        <w:t xml:space="preserve"> </w:t>
      </w:r>
      <w:r w:rsidRPr="00C23061">
        <w:rPr>
          <w:rFonts w:cs="Sylfaen"/>
          <w:sz w:val="24"/>
          <w:szCs w:val="24"/>
          <w:lang w:val="hy-AM"/>
        </w:rPr>
        <w:lastRenderedPageBreak/>
        <w:t>անհրաժեշտ</w:t>
      </w:r>
      <w:r w:rsidRPr="00C23061">
        <w:rPr>
          <w:rFonts w:cs="Times Armenian"/>
          <w:sz w:val="24"/>
          <w:szCs w:val="24"/>
          <w:lang w:val="hy-AM"/>
        </w:rPr>
        <w:t xml:space="preserve"> </w:t>
      </w:r>
      <w:r w:rsidRPr="00C23061">
        <w:rPr>
          <w:rFonts w:cs="Sylfaen"/>
          <w:sz w:val="24"/>
          <w:szCs w:val="24"/>
          <w:lang w:val="hy-AM"/>
        </w:rPr>
        <w:t>տեղեկությունների</w:t>
      </w:r>
      <w:r w:rsidRPr="00C23061">
        <w:rPr>
          <w:rFonts w:cs="Times Armenian"/>
          <w:sz w:val="24"/>
          <w:szCs w:val="24"/>
          <w:lang w:val="hy-AM"/>
        </w:rPr>
        <w:t xml:space="preserve">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նյութերի</w:t>
      </w:r>
      <w:r w:rsidRPr="00C23061">
        <w:rPr>
          <w:rFonts w:cs="Times Armenian"/>
          <w:sz w:val="24"/>
          <w:szCs w:val="24"/>
          <w:lang w:val="hy-AM"/>
        </w:rPr>
        <w:t xml:space="preserve">, </w:t>
      </w:r>
      <w:r w:rsidRPr="00C23061">
        <w:rPr>
          <w:rFonts w:cs="Sylfaen"/>
          <w:sz w:val="24"/>
          <w:szCs w:val="24"/>
          <w:lang w:val="hy-AM"/>
        </w:rPr>
        <w:t>այդ</w:t>
      </w:r>
      <w:r w:rsidRPr="00C23061">
        <w:rPr>
          <w:rFonts w:cs="Times Armenian"/>
          <w:sz w:val="24"/>
          <w:szCs w:val="24"/>
          <w:lang w:val="hy-AM"/>
        </w:rPr>
        <w:t xml:space="preserve"> </w:t>
      </w:r>
      <w:r w:rsidRPr="00C23061">
        <w:rPr>
          <w:rFonts w:cs="Sylfaen"/>
          <w:sz w:val="24"/>
          <w:szCs w:val="24"/>
          <w:lang w:val="hy-AM"/>
        </w:rPr>
        <w:t>թվում</w:t>
      </w:r>
      <w:r w:rsidRPr="00C23061">
        <w:rPr>
          <w:rFonts w:cs="Times Armenian"/>
          <w:sz w:val="24"/>
          <w:szCs w:val="24"/>
          <w:lang w:val="hy-AM"/>
        </w:rPr>
        <w:t xml:space="preserve">` </w:t>
      </w:r>
      <w:r w:rsidRPr="00C23061">
        <w:rPr>
          <w:rFonts w:cs="Sylfaen"/>
          <w:sz w:val="24"/>
          <w:szCs w:val="24"/>
          <w:lang w:val="hy-AM"/>
        </w:rPr>
        <w:t>մշակվող</w:t>
      </w:r>
      <w:r w:rsidRPr="00C23061">
        <w:rPr>
          <w:rFonts w:cs="Times Armenian"/>
          <w:sz w:val="24"/>
          <w:szCs w:val="24"/>
          <w:lang w:val="hy-AM"/>
        </w:rPr>
        <w:t xml:space="preserve"> </w:t>
      </w:r>
      <w:r w:rsidRPr="00C23061">
        <w:rPr>
          <w:rFonts w:cs="Sylfaen"/>
          <w:sz w:val="24"/>
          <w:szCs w:val="24"/>
          <w:lang w:val="hy-AM"/>
        </w:rPr>
        <w:t>իրավական</w:t>
      </w:r>
      <w:r w:rsidRPr="00C23061">
        <w:rPr>
          <w:rFonts w:cs="Times Armenian"/>
          <w:sz w:val="24"/>
          <w:szCs w:val="24"/>
          <w:lang w:val="hy-AM"/>
        </w:rPr>
        <w:t xml:space="preserve"> </w:t>
      </w:r>
      <w:r w:rsidRPr="00C23061">
        <w:rPr>
          <w:rFonts w:cs="Sylfaen"/>
          <w:sz w:val="24"/>
          <w:szCs w:val="24"/>
          <w:lang w:val="hy-AM"/>
        </w:rPr>
        <w:t>ակտերի</w:t>
      </w:r>
      <w:r w:rsidRPr="00C23061">
        <w:rPr>
          <w:rFonts w:cs="Times Armenian"/>
          <w:sz w:val="24"/>
          <w:szCs w:val="24"/>
          <w:lang w:val="hy-AM"/>
        </w:rPr>
        <w:t xml:space="preserve"> </w:t>
      </w:r>
      <w:r w:rsidRPr="00C23061">
        <w:rPr>
          <w:rFonts w:cs="Sylfaen"/>
          <w:sz w:val="24"/>
          <w:szCs w:val="24"/>
          <w:lang w:val="hy-AM"/>
        </w:rPr>
        <w:t>նախագծերի</w:t>
      </w:r>
      <w:r w:rsidRPr="00C23061">
        <w:rPr>
          <w:rFonts w:cs="Times Armenian"/>
          <w:sz w:val="24"/>
          <w:szCs w:val="24"/>
          <w:lang w:val="hy-AM"/>
        </w:rPr>
        <w:t xml:space="preserve"> </w:t>
      </w:r>
      <w:r w:rsidRPr="00C23061">
        <w:rPr>
          <w:rFonts w:cs="Sylfaen"/>
          <w:sz w:val="24"/>
          <w:szCs w:val="24"/>
          <w:lang w:val="hy-AM"/>
        </w:rPr>
        <w:t>պատճենների</w:t>
      </w:r>
      <w:r w:rsidRPr="00C23061">
        <w:rPr>
          <w:rFonts w:cs="Times Armenian"/>
          <w:sz w:val="24"/>
          <w:szCs w:val="24"/>
          <w:lang w:val="hy-AM"/>
        </w:rPr>
        <w:t xml:space="preserve"> </w:t>
      </w:r>
      <w:r w:rsidRPr="00C23061">
        <w:rPr>
          <w:rFonts w:cs="Sylfaen"/>
          <w:sz w:val="24"/>
          <w:szCs w:val="24"/>
          <w:lang w:val="hy-AM"/>
        </w:rPr>
        <w:t>լու</w:t>
      </w:r>
      <w:r w:rsidRPr="00C23061">
        <w:rPr>
          <w:rFonts w:cs="Times Armenian"/>
          <w:sz w:val="24"/>
          <w:szCs w:val="24"/>
          <w:lang w:val="hy-AM"/>
        </w:rPr>
        <w:t>u</w:t>
      </w:r>
      <w:r w:rsidRPr="00C23061">
        <w:rPr>
          <w:rFonts w:cs="Sylfaen"/>
          <w:sz w:val="24"/>
          <w:szCs w:val="24"/>
          <w:lang w:val="hy-AM"/>
        </w:rPr>
        <w:t>աբանման</w:t>
      </w:r>
      <w:r w:rsidRPr="00C23061">
        <w:rPr>
          <w:rFonts w:cs="Times Armenian"/>
          <w:sz w:val="24"/>
          <w:szCs w:val="24"/>
          <w:lang w:val="hy-AM"/>
        </w:rPr>
        <w:t xml:space="preserve">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հանրային</w:t>
      </w:r>
      <w:r w:rsidRPr="00C23061">
        <w:rPr>
          <w:rFonts w:cs="Times Armenian"/>
          <w:sz w:val="24"/>
          <w:szCs w:val="24"/>
          <w:lang w:val="hy-AM"/>
        </w:rPr>
        <w:t xml:space="preserve"> </w:t>
      </w:r>
      <w:r w:rsidRPr="00C23061">
        <w:rPr>
          <w:rFonts w:cs="Sylfaen"/>
          <w:sz w:val="24"/>
          <w:szCs w:val="24"/>
          <w:lang w:val="hy-AM"/>
        </w:rPr>
        <w:t>քննարկման աշխատանքները</w:t>
      </w:r>
      <w:r w:rsidRPr="00C23061">
        <w:rPr>
          <w:rFonts w:cs="IRTEK Courier"/>
          <w:sz w:val="24"/>
          <w:szCs w:val="24"/>
          <w:lang w:val="hy-AM"/>
        </w:rPr>
        <w:t xml:space="preserve">.  </w:t>
      </w:r>
    </w:p>
    <w:p w14:paraId="2B45867A" w14:textId="77777777" w:rsidR="00C45327" w:rsidRPr="009F3357"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 Տեսչական մարմնի գործունեության</w:t>
      </w:r>
      <w:r w:rsidRPr="00C23061">
        <w:rPr>
          <w:rFonts w:cs="Times Armenian"/>
          <w:sz w:val="24"/>
          <w:szCs w:val="24"/>
          <w:lang w:val="hy-AM"/>
        </w:rPr>
        <w:t xml:space="preserve"> </w:t>
      </w:r>
      <w:r w:rsidRPr="00C23061">
        <w:rPr>
          <w:rFonts w:cs="Sylfaen"/>
          <w:sz w:val="24"/>
          <w:szCs w:val="24"/>
          <w:lang w:val="hy-AM"/>
        </w:rPr>
        <w:t>ոլորտին</w:t>
      </w:r>
      <w:r w:rsidRPr="00C23061">
        <w:rPr>
          <w:rFonts w:cs="Times Armenian"/>
          <w:sz w:val="24"/>
          <w:szCs w:val="24"/>
          <w:lang w:val="hy-AM"/>
        </w:rPr>
        <w:t xml:space="preserve"> </w:t>
      </w:r>
      <w:r w:rsidRPr="00C23061">
        <w:rPr>
          <w:rFonts w:cs="Sylfaen"/>
          <w:sz w:val="24"/>
          <w:szCs w:val="24"/>
          <w:lang w:val="hy-AM"/>
        </w:rPr>
        <w:t>առնչվող</w:t>
      </w:r>
      <w:r w:rsidRPr="00C23061">
        <w:rPr>
          <w:rFonts w:cs="Times Armenian"/>
          <w:sz w:val="24"/>
          <w:szCs w:val="24"/>
          <w:lang w:val="hy-AM"/>
        </w:rPr>
        <w:t xml:space="preserve">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միջոցների</w:t>
      </w:r>
      <w:r w:rsidRPr="00C23061">
        <w:rPr>
          <w:rFonts w:cs="Times Armenian"/>
          <w:sz w:val="24"/>
          <w:szCs w:val="24"/>
          <w:lang w:val="hy-AM"/>
        </w:rPr>
        <w:t xml:space="preserve"> </w:t>
      </w:r>
      <w:r w:rsidRPr="00C23061">
        <w:rPr>
          <w:rFonts w:cs="Sylfaen"/>
          <w:sz w:val="24"/>
          <w:szCs w:val="24"/>
          <w:lang w:val="hy-AM"/>
        </w:rPr>
        <w:t>նյութերի ամփոփման և վերլուծության աշխատանքներ</w:t>
      </w:r>
      <w:r w:rsidRPr="00D1507A">
        <w:rPr>
          <w:rFonts w:cs="Sylfaen"/>
          <w:sz w:val="24"/>
          <w:szCs w:val="24"/>
          <w:lang w:val="hy-AM"/>
        </w:rPr>
        <w:t>ը</w:t>
      </w:r>
      <w:r w:rsidRPr="00C23061">
        <w:rPr>
          <w:rFonts w:ascii="MS Mincho" w:eastAsia="MS Mincho" w:hAnsi="MS Mincho" w:cs="MS Mincho"/>
          <w:sz w:val="24"/>
          <w:szCs w:val="24"/>
          <w:lang w:val="hy-AM"/>
        </w:rPr>
        <w:t>․</w:t>
      </w:r>
      <w:r>
        <w:rPr>
          <w:rFonts w:cs="Sylfaen"/>
          <w:sz w:val="24"/>
          <w:szCs w:val="24"/>
          <w:lang w:val="hy-AM"/>
        </w:rPr>
        <w:t xml:space="preserve"> </w:t>
      </w:r>
    </w:p>
    <w:p w14:paraId="2544C6F2" w14:textId="77777777" w:rsidR="00C45327" w:rsidRPr="009F3357"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 xml:space="preserve">Տեսչական մարմնի պաշտոնական </w:t>
      </w:r>
      <w:r>
        <w:rPr>
          <w:rFonts w:cs="Sylfaen"/>
          <w:sz w:val="24"/>
          <w:szCs w:val="24"/>
          <w:lang w:val="hy-AM"/>
        </w:rPr>
        <w:t>կայք</w:t>
      </w:r>
      <w:r w:rsidRPr="009F3357">
        <w:rPr>
          <w:rFonts w:cs="Sylfaen"/>
          <w:sz w:val="24"/>
          <w:szCs w:val="24"/>
          <w:lang w:val="hy-AM"/>
        </w:rPr>
        <w:t>էջի</w:t>
      </w:r>
      <w:r w:rsidRPr="00C23061">
        <w:rPr>
          <w:rFonts w:cs="Sylfaen"/>
          <w:sz w:val="24"/>
          <w:szCs w:val="24"/>
          <w:lang w:val="hy-AM"/>
        </w:rPr>
        <w:t xml:space="preserve"> </w:t>
      </w:r>
      <w:r w:rsidRPr="009F3357">
        <w:rPr>
          <w:rFonts w:cs="Sylfaen"/>
          <w:sz w:val="24"/>
          <w:szCs w:val="24"/>
          <w:lang w:val="hy-AM"/>
        </w:rPr>
        <w:t xml:space="preserve">տեղեկատվական սպասարկման </w:t>
      </w:r>
      <w:r>
        <w:rPr>
          <w:rFonts w:cs="Sylfaen"/>
          <w:sz w:val="24"/>
          <w:szCs w:val="24"/>
          <w:lang w:val="hy-AM"/>
        </w:rPr>
        <w:t>աշխատանքներ</w:t>
      </w:r>
      <w:r w:rsidRPr="00D1507A">
        <w:rPr>
          <w:rFonts w:cs="Sylfaen"/>
          <w:sz w:val="24"/>
          <w:szCs w:val="24"/>
          <w:lang w:val="hy-AM"/>
        </w:rPr>
        <w:t>ը</w:t>
      </w:r>
      <w:r w:rsidRPr="00C23061">
        <w:rPr>
          <w:rFonts w:cs="IRTEK Courier"/>
          <w:sz w:val="24"/>
          <w:szCs w:val="24"/>
          <w:lang w:val="hy-AM"/>
        </w:rPr>
        <w:t>.</w:t>
      </w:r>
      <w:r w:rsidRPr="009F3357">
        <w:rPr>
          <w:rFonts w:cs="IRTEK Courier"/>
          <w:sz w:val="24"/>
          <w:szCs w:val="24"/>
          <w:lang w:val="hy-AM"/>
        </w:rPr>
        <w:t xml:space="preserve"> </w:t>
      </w:r>
    </w:p>
    <w:p w14:paraId="5A90F679" w14:textId="77777777" w:rsidR="00C45327" w:rsidRPr="009F3357"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B91012">
        <w:rPr>
          <w:rFonts w:cs="Sylfaen"/>
          <w:sz w:val="24"/>
          <w:szCs w:val="24"/>
          <w:lang w:val="hy-AM"/>
        </w:rPr>
        <w:t xml:space="preserve">է </w:t>
      </w:r>
      <w:r w:rsidRPr="009F3357">
        <w:rPr>
          <w:rFonts w:cs="Sylfaen"/>
          <w:sz w:val="24"/>
          <w:szCs w:val="24"/>
          <w:lang w:val="hy-AM"/>
        </w:rPr>
        <w:t>սահմանված կարգով հասարակությանը</w:t>
      </w:r>
      <w:r w:rsidRPr="00B91012">
        <w:rPr>
          <w:rFonts w:cs="Sylfaen"/>
          <w:sz w:val="24"/>
          <w:szCs w:val="24"/>
          <w:lang w:val="hy-AM"/>
        </w:rPr>
        <w:t>՝</w:t>
      </w:r>
      <w:r w:rsidRPr="009F3357">
        <w:rPr>
          <w:rFonts w:cs="Sylfaen"/>
          <w:sz w:val="24"/>
          <w:szCs w:val="24"/>
          <w:lang w:val="hy-AM"/>
        </w:rPr>
        <w:t xml:space="preserve"> քաղաքացիների դիմումների, բողոքների, առաջարկությունների վերլուծության արդյունքների մասին</w:t>
      </w:r>
      <w:r w:rsidRPr="00B91012">
        <w:rPr>
          <w:rFonts w:cs="Sylfaen"/>
          <w:sz w:val="24"/>
          <w:szCs w:val="24"/>
          <w:lang w:val="hy-AM"/>
        </w:rPr>
        <w:t xml:space="preserve"> տեղեկացման աշխատանքները</w:t>
      </w:r>
      <w:r w:rsidRPr="00D1507A">
        <w:rPr>
          <w:rFonts w:cs="Sylfaen"/>
          <w:sz w:val="24"/>
          <w:szCs w:val="24"/>
          <w:lang w:val="hy-AM"/>
        </w:rPr>
        <w:t>.</w:t>
      </w:r>
    </w:p>
    <w:p w14:paraId="064C6184" w14:textId="77777777" w:rsidR="00C45327" w:rsidRPr="003A5DE4"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B91012">
        <w:rPr>
          <w:rFonts w:cs="Sylfaen"/>
          <w:sz w:val="24"/>
          <w:szCs w:val="24"/>
          <w:lang w:val="hy-AM"/>
        </w:rPr>
        <w:t xml:space="preserve">է </w:t>
      </w:r>
      <w:r w:rsidRPr="009F3357">
        <w:rPr>
          <w:rFonts w:cs="Sylfaen"/>
          <w:sz w:val="24"/>
          <w:szCs w:val="24"/>
          <w:lang w:val="hy-AM"/>
        </w:rPr>
        <w:t>հանրապետական գործադիր իշխանության այլ մարմինների համապատասխան ստորաբաժանումների հետ</w:t>
      </w:r>
      <w:r w:rsidRPr="00B91012">
        <w:rPr>
          <w:rFonts w:cs="Sylfaen"/>
          <w:sz w:val="24"/>
          <w:szCs w:val="24"/>
          <w:lang w:val="hy-AM"/>
        </w:rPr>
        <w:t xml:space="preserve"> համագործակցության աշխատանքները</w:t>
      </w:r>
      <w:r w:rsidRPr="009F3357">
        <w:rPr>
          <w:rFonts w:cs="Sylfaen"/>
          <w:sz w:val="24"/>
          <w:szCs w:val="24"/>
          <w:lang w:val="hy-AM"/>
        </w:rPr>
        <w:t>.</w:t>
      </w:r>
    </w:p>
    <w:p w14:paraId="3B45CB76" w14:textId="77777777" w:rsidR="00C45327" w:rsidRPr="00FE0690" w:rsidRDefault="00C45327" w:rsidP="00C45327">
      <w:pPr>
        <w:numPr>
          <w:ilvl w:val="0"/>
          <w:numId w:val="15"/>
        </w:numPr>
        <w:tabs>
          <w:tab w:val="left" w:pos="993"/>
        </w:tabs>
        <w:autoSpaceDE w:val="0"/>
        <w:autoSpaceDN w:val="0"/>
        <w:adjustRightInd w:val="0"/>
        <w:spacing w:after="0" w:line="360" w:lineRule="auto"/>
        <w:ind w:left="0" w:firstLine="567"/>
        <w:jc w:val="both"/>
        <w:rPr>
          <w:rFonts w:cs="IRTEK Courier"/>
          <w:sz w:val="24"/>
          <w:szCs w:val="24"/>
          <w:lang w:val="hy-AM"/>
        </w:rPr>
      </w:pPr>
      <w:r>
        <w:rPr>
          <w:rFonts w:cs="Arial"/>
          <w:sz w:val="24"/>
          <w:lang w:val="hy-AM"/>
        </w:rPr>
        <w:t>իրականացնում</w:t>
      </w:r>
      <w:r w:rsidRPr="00375174">
        <w:rPr>
          <w:sz w:val="24"/>
          <w:lang w:val="hy-AM"/>
        </w:rPr>
        <w:t xml:space="preserve"> </w:t>
      </w:r>
      <w:r w:rsidRPr="00375174">
        <w:rPr>
          <w:rFonts w:cs="Arial"/>
          <w:sz w:val="24"/>
          <w:lang w:val="hy-AM"/>
        </w:rPr>
        <w:t>է</w:t>
      </w:r>
      <w:r w:rsidRPr="00375174">
        <w:rPr>
          <w:sz w:val="24"/>
          <w:lang w:val="hy-AM"/>
        </w:rPr>
        <w:t xml:space="preserve"> </w:t>
      </w:r>
      <w:r w:rsidRPr="00375174">
        <w:rPr>
          <w:rFonts w:cs="Arial"/>
          <w:sz w:val="24"/>
          <w:lang w:val="hy-AM"/>
        </w:rPr>
        <w:t>պարտադիր</w:t>
      </w:r>
      <w:r w:rsidRPr="00375174">
        <w:rPr>
          <w:sz w:val="24"/>
          <w:lang w:val="hy-AM"/>
        </w:rPr>
        <w:t xml:space="preserve"> </w:t>
      </w:r>
      <w:r w:rsidRPr="00375174">
        <w:rPr>
          <w:rFonts w:cs="Arial"/>
          <w:sz w:val="24"/>
          <w:lang w:val="hy-AM"/>
        </w:rPr>
        <w:t>հրապարակման</w:t>
      </w:r>
      <w:r w:rsidRPr="00375174">
        <w:rPr>
          <w:sz w:val="24"/>
          <w:lang w:val="hy-AM"/>
        </w:rPr>
        <w:t xml:space="preserve"> </w:t>
      </w:r>
      <w:r w:rsidRPr="00375174">
        <w:rPr>
          <w:rFonts w:cs="Arial"/>
          <w:sz w:val="24"/>
          <w:lang w:val="hy-AM"/>
        </w:rPr>
        <w:t>ենթակա</w:t>
      </w:r>
      <w:r w:rsidRPr="00375174">
        <w:rPr>
          <w:sz w:val="24"/>
          <w:lang w:val="hy-AM"/>
        </w:rPr>
        <w:t xml:space="preserve"> </w:t>
      </w:r>
      <w:r w:rsidRPr="00375174">
        <w:rPr>
          <w:rFonts w:cs="Arial"/>
          <w:sz w:val="24"/>
          <w:lang w:val="hy-AM"/>
        </w:rPr>
        <w:t>տեղեկությունների</w:t>
      </w:r>
      <w:r w:rsidRPr="00375174">
        <w:rPr>
          <w:sz w:val="24"/>
          <w:lang w:val="hy-AM"/>
        </w:rPr>
        <w:t xml:space="preserve"> </w:t>
      </w:r>
      <w:r w:rsidRPr="00375174">
        <w:rPr>
          <w:rFonts w:cs="Arial"/>
          <w:sz w:val="24"/>
          <w:lang w:val="hy-AM"/>
        </w:rPr>
        <w:t>հրապարակումը</w:t>
      </w:r>
      <w:r w:rsidRPr="00375174">
        <w:rPr>
          <w:sz w:val="24"/>
          <w:lang w:val="hy-AM"/>
        </w:rPr>
        <w:t xml:space="preserve"> </w:t>
      </w:r>
      <w:r w:rsidRPr="00375174">
        <w:rPr>
          <w:rFonts w:cs="Arial"/>
          <w:sz w:val="24"/>
          <w:lang w:val="hy-AM"/>
        </w:rPr>
        <w:t>տարին</w:t>
      </w:r>
      <w:r w:rsidRPr="00375174">
        <w:rPr>
          <w:sz w:val="24"/>
          <w:lang w:val="hy-AM"/>
        </w:rPr>
        <w:t xml:space="preserve"> </w:t>
      </w:r>
      <w:r w:rsidRPr="00375174">
        <w:rPr>
          <w:rFonts w:cs="Arial"/>
          <w:sz w:val="24"/>
          <w:lang w:val="hy-AM"/>
        </w:rPr>
        <w:t>առնվազն</w:t>
      </w:r>
      <w:r>
        <w:rPr>
          <w:sz w:val="24"/>
          <w:lang w:val="hy-AM"/>
        </w:rPr>
        <w:t xml:space="preserve"> մեկ</w:t>
      </w:r>
      <w:r w:rsidRPr="00375174">
        <w:rPr>
          <w:sz w:val="24"/>
          <w:lang w:val="hy-AM"/>
        </w:rPr>
        <w:t xml:space="preserve"> </w:t>
      </w:r>
      <w:r w:rsidRPr="00375174">
        <w:rPr>
          <w:rFonts w:cs="Arial"/>
          <w:sz w:val="24"/>
          <w:lang w:val="hy-AM"/>
        </w:rPr>
        <w:t>անգամ</w:t>
      </w:r>
      <w:r w:rsidRPr="00375174">
        <w:rPr>
          <w:sz w:val="24"/>
          <w:lang w:val="hy-AM"/>
        </w:rPr>
        <w:t xml:space="preserve">, </w:t>
      </w:r>
      <w:r w:rsidRPr="00375174">
        <w:rPr>
          <w:rFonts w:cs="Arial"/>
          <w:sz w:val="24"/>
          <w:lang w:val="hy-AM"/>
        </w:rPr>
        <w:t>իսկ</w:t>
      </w:r>
      <w:r w:rsidRPr="00375174">
        <w:rPr>
          <w:sz w:val="24"/>
          <w:lang w:val="hy-AM"/>
        </w:rPr>
        <w:t xml:space="preserve"> </w:t>
      </w:r>
      <w:r w:rsidRPr="00375174">
        <w:rPr>
          <w:rFonts w:cs="Arial"/>
          <w:sz w:val="24"/>
          <w:lang w:val="hy-AM"/>
        </w:rPr>
        <w:t>դրանցում</w:t>
      </w:r>
      <w:r w:rsidRPr="00375174">
        <w:rPr>
          <w:sz w:val="24"/>
          <w:lang w:val="hy-AM"/>
        </w:rPr>
        <w:t xml:space="preserve"> </w:t>
      </w:r>
      <w:r w:rsidRPr="00375174">
        <w:rPr>
          <w:rFonts w:cs="Arial"/>
          <w:sz w:val="24"/>
          <w:lang w:val="hy-AM"/>
        </w:rPr>
        <w:t>կատարված</w:t>
      </w:r>
      <w:r w:rsidRPr="00375174">
        <w:rPr>
          <w:sz w:val="24"/>
          <w:lang w:val="hy-AM"/>
        </w:rPr>
        <w:t xml:space="preserve"> </w:t>
      </w:r>
      <w:r w:rsidRPr="00375174">
        <w:rPr>
          <w:rFonts w:cs="Arial"/>
          <w:sz w:val="24"/>
          <w:lang w:val="hy-AM"/>
        </w:rPr>
        <w:t>փոփոխությունների</w:t>
      </w:r>
      <w:r w:rsidRPr="00375174">
        <w:rPr>
          <w:sz w:val="24"/>
          <w:lang w:val="hy-AM"/>
        </w:rPr>
        <w:t xml:space="preserve"> </w:t>
      </w:r>
      <w:r w:rsidRPr="00375174">
        <w:rPr>
          <w:rFonts w:cs="Arial"/>
          <w:sz w:val="24"/>
          <w:lang w:val="hy-AM"/>
        </w:rPr>
        <w:t>դեպքում՝</w:t>
      </w:r>
      <w:r>
        <w:rPr>
          <w:sz w:val="24"/>
          <w:lang w:val="hy-AM"/>
        </w:rPr>
        <w:t xml:space="preserve"> տասն</w:t>
      </w:r>
      <w:r w:rsidRPr="00375174">
        <w:rPr>
          <w:rFonts w:cs="Arial"/>
          <w:sz w:val="24"/>
          <w:lang w:val="hy-AM"/>
        </w:rPr>
        <w:t>օրյա</w:t>
      </w:r>
      <w:r w:rsidRPr="00375174">
        <w:rPr>
          <w:sz w:val="24"/>
          <w:lang w:val="hy-AM"/>
        </w:rPr>
        <w:t xml:space="preserve"> </w:t>
      </w:r>
      <w:r w:rsidRPr="00375174">
        <w:rPr>
          <w:rFonts w:cs="Arial"/>
          <w:sz w:val="24"/>
          <w:lang w:val="hy-AM"/>
        </w:rPr>
        <w:t>ժամկետում</w:t>
      </w:r>
      <w:r w:rsidRPr="008C7DC7">
        <w:rPr>
          <w:rFonts w:ascii="Cambria Math" w:hAnsi="Cambria Math" w:cs="Arial"/>
          <w:sz w:val="24"/>
          <w:lang w:val="hy-AM"/>
        </w:rPr>
        <w:t>:</w:t>
      </w:r>
    </w:p>
    <w:p w14:paraId="08A4F42A" w14:textId="6D1692C7" w:rsidR="00A32EBC" w:rsidRPr="00C45327" w:rsidRDefault="00A32EBC" w:rsidP="00C45327">
      <w:pPr>
        <w:pStyle w:val="NormalWeb"/>
        <w:shd w:val="clear" w:color="auto" w:fill="FFFFFF"/>
        <w:spacing w:before="0" w:beforeAutospacing="0" w:after="240" w:afterAutospacing="0" w:line="360" w:lineRule="auto"/>
        <w:ind w:firstLine="567"/>
        <w:jc w:val="both"/>
        <w:rPr>
          <w:rFonts w:ascii="GHEA Grapalat" w:eastAsiaTheme="minorHAnsi" w:hAnsi="GHEA Grapalat" w:cstheme="minorBidi"/>
          <w:lang w:val="hy-AM"/>
        </w:rPr>
      </w:pPr>
      <w:r w:rsidRPr="00E720D8">
        <w:rPr>
          <w:rFonts w:ascii="GHEA Grapalat" w:hAnsi="GHEA Grapalat"/>
          <w:lang w:val="hy-AM"/>
        </w:rPr>
        <w:t>Փորձագետ</w:t>
      </w:r>
      <w:r w:rsidR="0046193E" w:rsidRPr="00E720D8">
        <w:rPr>
          <w:rFonts w:ascii="GHEA Grapalat" w:hAnsi="GHEA Grapalat"/>
          <w:lang w:val="hy-AM"/>
        </w:rPr>
        <w:t>ին</w:t>
      </w:r>
      <w:r w:rsidRPr="00E720D8">
        <w:rPr>
          <w:rFonts w:ascii="GHEA Grapalat" w:hAnsi="GHEA Grapalat"/>
          <w:lang w:val="hy-AM"/>
        </w:rPr>
        <w:t xml:space="preserve"> նախատեսվում է ներգրավել</w:t>
      </w:r>
      <w:r w:rsidR="005E4788" w:rsidRPr="00C45327">
        <w:rPr>
          <w:rFonts w:ascii="GHEA Grapalat" w:hAnsi="GHEA Grapalat"/>
          <w:lang w:val="hy-AM"/>
        </w:rPr>
        <w:t>՝</w:t>
      </w:r>
      <w:r w:rsidRPr="00C45327">
        <w:rPr>
          <w:rFonts w:ascii="GHEA Grapalat" w:eastAsiaTheme="minorHAnsi" w:hAnsi="GHEA Grapalat" w:cstheme="minorBidi"/>
          <w:lang w:val="hy-AM"/>
        </w:rPr>
        <w:t xml:space="preserve"> պայմանագիր կնքելու օրվանից </w:t>
      </w:r>
      <w:r w:rsidR="004F76CF" w:rsidRPr="00C45327">
        <w:rPr>
          <w:rFonts w:ascii="GHEA Grapalat" w:eastAsiaTheme="minorHAnsi" w:hAnsi="GHEA Grapalat" w:cstheme="minorBidi"/>
          <w:lang w:val="hy-AM"/>
        </w:rPr>
        <w:t>մեկ տարի</w:t>
      </w:r>
      <w:r w:rsidR="00ED5B2F" w:rsidRPr="00C45327">
        <w:rPr>
          <w:rFonts w:ascii="GHEA Grapalat" w:eastAsiaTheme="minorHAnsi" w:hAnsi="GHEA Grapalat" w:cstheme="minorBidi"/>
          <w:lang w:val="hy-AM"/>
        </w:rPr>
        <w:t xml:space="preserve"> </w:t>
      </w:r>
      <w:r w:rsidRPr="00C45327">
        <w:rPr>
          <w:rFonts w:ascii="GHEA Grapalat" w:eastAsiaTheme="minorHAnsi" w:hAnsi="GHEA Grapalat" w:cstheme="minorBidi"/>
          <w:lang w:val="hy-AM"/>
        </w:rPr>
        <w:t>ժամ</w:t>
      </w:r>
      <w:r w:rsidR="005E4788" w:rsidRPr="00C45327">
        <w:rPr>
          <w:rFonts w:ascii="GHEA Grapalat" w:eastAsiaTheme="minorHAnsi" w:hAnsi="GHEA Grapalat" w:cstheme="minorBidi"/>
          <w:lang w:val="hy-AM"/>
        </w:rPr>
        <w:t>կետ</w:t>
      </w:r>
      <w:r w:rsidRPr="00C45327">
        <w:rPr>
          <w:rFonts w:ascii="GHEA Grapalat" w:eastAsiaTheme="minorHAnsi" w:hAnsi="GHEA Grapalat" w:cstheme="minorBidi"/>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proofErr w:type="spellStart"/>
      <w:r w:rsidRPr="00ED5B2F">
        <w:rPr>
          <w:rFonts w:ascii="GHEA Grapalat" w:eastAsiaTheme="minorHAnsi" w:hAnsi="GHEA Grapalat" w:cstheme="minorBidi"/>
          <w:b/>
          <w:bCs/>
        </w:rPr>
        <w:t>Փորձագետին</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ներկայացվող</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պահանջները</w:t>
      </w:r>
      <w:proofErr w:type="spellEnd"/>
    </w:p>
    <w:p w14:paraId="62C95CAE" w14:textId="7CD95DF7" w:rsidR="00DA10E3" w:rsidRPr="00C45327"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C45327">
        <w:rPr>
          <w:rFonts w:ascii="GHEA Grapalat" w:hAnsi="GHEA Grapalat" w:cs="Sylfaen"/>
          <w:lang w:val="hy-AM"/>
        </w:rPr>
        <w:t>,</w:t>
      </w:r>
    </w:p>
    <w:p w14:paraId="39F6DAB8" w14:textId="632F0A46" w:rsidR="00C45327" w:rsidRPr="00C45327" w:rsidRDefault="00C45327" w:rsidP="00C45327">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6C312E">
        <w:rPr>
          <w:rFonts w:ascii="GHEA Grapalat" w:hAnsi="GHEA Grapalat" w:cs="Sylfaen"/>
          <w:lang w:val="hy-AM"/>
        </w:rPr>
        <w:t xml:space="preserve">Հանրային ծառայության առնվազն </w:t>
      </w:r>
      <w:r>
        <w:rPr>
          <w:rFonts w:ascii="GHEA Grapalat" w:hAnsi="GHEA Grapalat" w:cs="Sylfaen"/>
          <w:lang w:val="hy-AM"/>
        </w:rPr>
        <w:t>մեկ</w:t>
      </w:r>
      <w:r w:rsidRPr="006C312E">
        <w:rPr>
          <w:rFonts w:ascii="GHEA Grapalat" w:hAnsi="GHEA Grapalat" w:cs="Sylfaen"/>
          <w:lang w:val="hy-AM"/>
        </w:rPr>
        <w:t xml:space="preserve"> տարվա </w:t>
      </w:r>
      <w:r>
        <w:rPr>
          <w:rFonts w:ascii="GHEA Grapalat" w:hAnsi="GHEA Grapalat" w:cs="Sylfaen"/>
          <w:lang w:val="hy-AM"/>
        </w:rPr>
        <w:t xml:space="preserve">աշխատանքային </w:t>
      </w:r>
      <w:r w:rsidRPr="006C312E">
        <w:rPr>
          <w:rFonts w:ascii="GHEA Grapalat" w:hAnsi="GHEA Grapalat" w:cs="Sylfaen"/>
          <w:lang w:val="hy-AM"/>
        </w:rPr>
        <w:t>ստաժ</w:t>
      </w:r>
      <w:r>
        <w:rPr>
          <w:rFonts w:ascii="GHEA Grapalat" w:hAnsi="GHEA Grapalat" w:cs="Sylfaen"/>
          <w:lang w:val="hy-AM"/>
        </w:rPr>
        <w:t>,</w:t>
      </w:r>
    </w:p>
    <w:p w14:paraId="274B510B" w14:textId="4B3F10D0" w:rsidR="00ED5B2F" w:rsidRPr="00C45327" w:rsidRDefault="007C6EA6"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C45327">
        <w:rPr>
          <w:rFonts w:ascii="GHEA Grapalat" w:hAnsi="GHEA Grapalat" w:cs="Sylfaen"/>
          <w:lang w:val="hy-AM"/>
        </w:rPr>
        <w:t>հ</w:t>
      </w:r>
      <w:r w:rsidR="00ED5B2F" w:rsidRPr="00C45327">
        <w:rPr>
          <w:rFonts w:ascii="GHEA Grapalat" w:hAnsi="GHEA Grapalat" w:cs="Sylfaen"/>
          <w:lang w:val="hy-AM"/>
        </w:rPr>
        <w:t>ամակարգչով աշխատելու հմտություններ,</w:t>
      </w:r>
    </w:p>
    <w:p w14:paraId="7F4A3E7F" w14:textId="77777777" w:rsidR="00C45327" w:rsidRPr="00C45327" w:rsidRDefault="00C45327" w:rsidP="00C45327">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C45327">
        <w:rPr>
          <w:rFonts w:ascii="GHEA Grapalat" w:hAnsi="GHEA Grapalat" w:cs="Sylfaen"/>
          <w:lang w:val="hy-AM"/>
        </w:rPr>
        <w:t>«</w:t>
      </w:r>
      <w:r w:rsidRPr="00222574">
        <w:rPr>
          <w:rFonts w:ascii="GHEA Grapalat" w:hAnsi="GHEA Grapalat" w:cs="Sylfaen"/>
          <w:lang w:val="hy-AM"/>
        </w:rPr>
        <w:t>Տեղեկատվության</w:t>
      </w:r>
      <w:r w:rsidRPr="00C45327">
        <w:rPr>
          <w:rFonts w:ascii="GHEA Grapalat" w:hAnsi="GHEA Grapalat" w:cs="Sylfaen"/>
          <w:lang w:val="hy-AM"/>
        </w:rPr>
        <w:t xml:space="preserve"> </w:t>
      </w:r>
      <w:r w:rsidRPr="00222574">
        <w:rPr>
          <w:rFonts w:ascii="GHEA Grapalat" w:hAnsi="GHEA Grapalat" w:cs="Sylfaen"/>
          <w:lang w:val="hy-AM"/>
        </w:rPr>
        <w:t>ազատության</w:t>
      </w:r>
      <w:r w:rsidRPr="00C45327">
        <w:rPr>
          <w:rFonts w:ascii="GHEA Grapalat" w:hAnsi="GHEA Grapalat" w:cs="Sylfaen"/>
          <w:lang w:val="hy-AM"/>
        </w:rPr>
        <w:t xml:space="preserve"> </w:t>
      </w:r>
      <w:r w:rsidRPr="00222574">
        <w:rPr>
          <w:rFonts w:ascii="GHEA Grapalat" w:hAnsi="GHEA Grapalat" w:cs="Sylfaen"/>
          <w:lang w:val="hy-AM"/>
        </w:rPr>
        <w:t>մասին</w:t>
      </w:r>
      <w:r w:rsidRPr="00C45327">
        <w:rPr>
          <w:rFonts w:ascii="GHEA Grapalat" w:hAnsi="GHEA Grapalat" w:cs="Sylfaen"/>
          <w:lang w:val="hy-AM"/>
        </w:rPr>
        <w:t>», «</w:t>
      </w:r>
      <w:r w:rsidRPr="00222574">
        <w:rPr>
          <w:rFonts w:ascii="GHEA Grapalat" w:hAnsi="GHEA Grapalat" w:cs="Sylfaen"/>
          <w:lang w:val="hy-AM"/>
        </w:rPr>
        <w:t>Տեսալսողական</w:t>
      </w:r>
      <w:r w:rsidRPr="00C45327">
        <w:rPr>
          <w:rFonts w:ascii="GHEA Grapalat" w:hAnsi="GHEA Grapalat" w:cs="Sylfaen"/>
          <w:lang w:val="hy-AM"/>
        </w:rPr>
        <w:t xml:space="preserve"> </w:t>
      </w:r>
      <w:r w:rsidRPr="00222574">
        <w:rPr>
          <w:rFonts w:ascii="GHEA Grapalat" w:hAnsi="GHEA Grapalat" w:cs="Sylfaen"/>
          <w:lang w:val="hy-AM"/>
        </w:rPr>
        <w:t>մեդիայի</w:t>
      </w:r>
      <w:r w:rsidRPr="00C45327">
        <w:rPr>
          <w:rFonts w:ascii="GHEA Grapalat" w:hAnsi="GHEA Grapalat" w:cs="Sylfaen"/>
          <w:lang w:val="hy-AM"/>
        </w:rPr>
        <w:t xml:space="preserve"> </w:t>
      </w:r>
      <w:r w:rsidRPr="00222574">
        <w:rPr>
          <w:rFonts w:ascii="GHEA Grapalat" w:hAnsi="GHEA Grapalat" w:cs="Sylfaen"/>
          <w:lang w:val="hy-AM"/>
        </w:rPr>
        <w:t xml:space="preserve">մասին», </w:t>
      </w:r>
      <w:r w:rsidRPr="00C45327">
        <w:rPr>
          <w:rFonts w:ascii="GHEA Grapalat" w:hAnsi="GHEA Grapalat" w:cs="Sylfaen"/>
          <w:lang w:val="hy-AM"/>
        </w:rPr>
        <w:t xml:space="preserve"> «Գովազդի մասին», Սննդամթերքի անվտանգության պետական վերահսկողության մասին, Սննդամթերքի անվտանգության մասին, «</w:t>
      </w:r>
      <w:r>
        <w:rPr>
          <w:rFonts w:ascii="GHEA Grapalat" w:hAnsi="GHEA Grapalat" w:cs="Sylfaen"/>
          <w:lang w:val="hy-AM"/>
        </w:rPr>
        <w:t>Կառավարության կառուցվածքի և գործունեության մասին</w:t>
      </w:r>
      <w:r w:rsidRPr="00222574">
        <w:rPr>
          <w:rFonts w:ascii="GHEA Grapalat" w:hAnsi="GHEA Grapalat" w:cs="Sylfaen"/>
          <w:lang w:val="hy-AM"/>
        </w:rPr>
        <w:t>»</w:t>
      </w:r>
      <w:r>
        <w:rPr>
          <w:rFonts w:ascii="GHEA Grapalat" w:hAnsi="GHEA Grapalat" w:cs="Sylfaen"/>
          <w:lang w:val="hy-AM"/>
        </w:rPr>
        <w:t xml:space="preserve"> </w:t>
      </w:r>
      <w:r w:rsidRPr="00C45327">
        <w:rPr>
          <w:rFonts w:ascii="GHEA Grapalat" w:hAnsi="GHEA Grapalat" w:cs="Sylfaen"/>
          <w:lang w:val="hy-AM"/>
        </w:rPr>
        <w:t xml:space="preserve">օրենքների, </w:t>
      </w:r>
      <w:r w:rsidRPr="00EC0234">
        <w:rPr>
          <w:rFonts w:ascii="GHEA Grapalat" w:hAnsi="GHEA Grapalat" w:cs="Sylfaen"/>
          <w:lang w:val="hy-AM"/>
        </w:rPr>
        <w:lastRenderedPageBreak/>
        <w:t>Հայաստանի</w:t>
      </w:r>
      <w:r>
        <w:rPr>
          <w:rFonts w:ascii="GHEA Grapalat" w:hAnsi="GHEA Grapalat" w:cs="Sylfaen"/>
          <w:lang w:val="hy-AM"/>
        </w:rPr>
        <w:t xml:space="preserve"> </w:t>
      </w:r>
      <w:r w:rsidRPr="00EC0234">
        <w:rPr>
          <w:rFonts w:ascii="GHEA Grapalat" w:hAnsi="GHEA Grapalat" w:cs="Sylfaen"/>
          <w:lang w:val="hy-AM"/>
        </w:rPr>
        <w:t>Հանրա</w:t>
      </w:r>
      <w:r>
        <w:rPr>
          <w:rFonts w:ascii="GHEA Grapalat" w:hAnsi="GHEA Grapalat" w:cs="Sylfaen"/>
          <w:lang w:val="hy-AM"/>
        </w:rPr>
        <w:t>պ</w:t>
      </w:r>
      <w:r w:rsidRPr="00EC0234">
        <w:rPr>
          <w:rFonts w:ascii="GHEA Grapalat" w:hAnsi="GHEA Grapalat" w:cs="Sylfaen"/>
          <w:lang w:val="hy-AM"/>
        </w:rPr>
        <w:t>ետության</w:t>
      </w:r>
      <w:r>
        <w:rPr>
          <w:rFonts w:ascii="GHEA Grapalat" w:hAnsi="GHEA Grapalat" w:cs="Sylfaen"/>
          <w:lang w:val="hy-AM"/>
        </w:rPr>
        <w:t xml:space="preserve"> </w:t>
      </w:r>
      <w:r w:rsidRPr="00EC0234">
        <w:rPr>
          <w:rFonts w:ascii="GHEA Grapalat" w:hAnsi="GHEA Grapalat" w:cs="Sylfaen"/>
          <w:lang w:val="hy-AM"/>
        </w:rPr>
        <w:t>վարչապետի 2019 թվականի</w:t>
      </w:r>
      <w:r>
        <w:rPr>
          <w:rFonts w:ascii="GHEA Grapalat" w:hAnsi="GHEA Grapalat" w:cs="Sylfaen"/>
          <w:lang w:val="hy-AM"/>
        </w:rPr>
        <w:t xml:space="preserve"> </w:t>
      </w:r>
      <w:r w:rsidRPr="00EC0234">
        <w:rPr>
          <w:rFonts w:ascii="GHEA Grapalat" w:hAnsi="GHEA Grapalat" w:cs="Sylfaen"/>
          <w:lang w:val="hy-AM"/>
        </w:rPr>
        <w:t>դեկտեմբերի 19</w:t>
      </w:r>
      <w:r>
        <w:rPr>
          <w:rFonts w:ascii="GHEA Grapalat" w:hAnsi="GHEA Grapalat" w:cs="Sylfaen"/>
          <w:lang w:val="hy-AM"/>
        </w:rPr>
        <w:t>-</w:t>
      </w:r>
      <w:r w:rsidRPr="00EC0234">
        <w:rPr>
          <w:rFonts w:ascii="GHEA Grapalat" w:hAnsi="GHEA Grapalat" w:cs="Sylfaen"/>
          <w:lang w:val="hy-AM"/>
        </w:rPr>
        <w:t>ի</w:t>
      </w:r>
      <w:r w:rsidRPr="00EC0234">
        <w:rPr>
          <w:rFonts w:ascii="Calibri" w:hAnsi="Calibri" w:cs="Calibri"/>
          <w:lang w:val="hy-AM"/>
        </w:rPr>
        <w:t> </w:t>
      </w:r>
      <w:r w:rsidRPr="00C45327">
        <w:rPr>
          <w:rFonts w:ascii="GHEA Grapalat" w:hAnsi="GHEA Grapalat" w:cs="Sylfaen"/>
          <w:lang w:val="hy-AM"/>
        </w:rPr>
        <w:t xml:space="preserve">N 1940-Լ, </w:t>
      </w:r>
      <w:r w:rsidRPr="00EF2D8D">
        <w:rPr>
          <w:rFonts w:ascii="GHEA Grapalat" w:hAnsi="GHEA Grapalat" w:cs="Sylfaen"/>
          <w:lang w:val="hy-AM"/>
        </w:rPr>
        <w:t>Հայաստանի</w:t>
      </w:r>
      <w:r>
        <w:rPr>
          <w:rFonts w:ascii="GHEA Grapalat" w:hAnsi="GHEA Grapalat" w:cs="Sylfaen"/>
          <w:lang w:val="hy-AM"/>
        </w:rPr>
        <w:t xml:space="preserve"> </w:t>
      </w:r>
      <w:r w:rsidRPr="00EF2D8D">
        <w:rPr>
          <w:rFonts w:ascii="GHEA Grapalat" w:hAnsi="GHEA Grapalat" w:cs="Sylfaen"/>
          <w:lang w:val="hy-AM"/>
        </w:rPr>
        <w:t>Հանրապետության</w:t>
      </w:r>
      <w:r>
        <w:rPr>
          <w:rFonts w:ascii="GHEA Grapalat" w:hAnsi="GHEA Grapalat" w:cs="Sylfaen"/>
          <w:lang w:val="hy-AM"/>
        </w:rPr>
        <w:t xml:space="preserve"> </w:t>
      </w:r>
      <w:r w:rsidRPr="00EF2D8D">
        <w:rPr>
          <w:rFonts w:ascii="GHEA Grapalat" w:hAnsi="GHEA Grapalat" w:cs="Sylfaen"/>
          <w:lang w:val="hy-AM"/>
        </w:rPr>
        <w:t>կառավարության</w:t>
      </w:r>
      <w:r w:rsidRPr="00C45327">
        <w:rPr>
          <w:rFonts w:ascii="GHEA Grapalat" w:hAnsi="GHEA Grapalat" w:cs="Sylfaen"/>
          <w:lang w:val="hy-AM"/>
        </w:rPr>
        <w:t xml:space="preserve"> 2015 </w:t>
      </w:r>
      <w:r w:rsidRPr="00EF2D8D">
        <w:rPr>
          <w:rFonts w:ascii="GHEA Grapalat" w:hAnsi="GHEA Grapalat" w:cs="Sylfaen"/>
          <w:lang w:val="hy-AM"/>
        </w:rPr>
        <w:t>թվականի</w:t>
      </w:r>
      <w:r>
        <w:rPr>
          <w:rFonts w:ascii="GHEA Grapalat" w:hAnsi="GHEA Grapalat" w:cs="Sylfaen"/>
          <w:lang w:val="hy-AM"/>
        </w:rPr>
        <w:t xml:space="preserve"> </w:t>
      </w:r>
      <w:r w:rsidRPr="00EF2D8D">
        <w:rPr>
          <w:rFonts w:ascii="GHEA Grapalat" w:hAnsi="GHEA Grapalat" w:cs="Sylfaen"/>
          <w:lang w:val="hy-AM"/>
        </w:rPr>
        <w:t>հոկտեմբերի</w:t>
      </w:r>
      <w:r w:rsidRPr="00C45327">
        <w:rPr>
          <w:rFonts w:ascii="GHEA Grapalat" w:hAnsi="GHEA Grapalat" w:cs="Sylfaen"/>
          <w:lang w:val="hy-AM"/>
        </w:rPr>
        <w:t xml:space="preserve"> 15-</w:t>
      </w:r>
      <w:r w:rsidRPr="00EF2D8D">
        <w:rPr>
          <w:rFonts w:ascii="GHEA Grapalat" w:hAnsi="GHEA Grapalat" w:cs="Sylfaen"/>
          <w:lang w:val="hy-AM"/>
        </w:rPr>
        <w:t>ի</w:t>
      </w:r>
      <w:r w:rsidRPr="00C45327">
        <w:rPr>
          <w:rFonts w:ascii="GHEA Grapalat" w:hAnsi="GHEA Grapalat" w:cs="Sylfaen"/>
          <w:lang w:val="hy-AM"/>
        </w:rPr>
        <w:t xml:space="preserve">  N 1204-</w:t>
      </w:r>
      <w:r w:rsidRPr="00EF2D8D">
        <w:rPr>
          <w:rFonts w:ascii="GHEA Grapalat" w:hAnsi="GHEA Grapalat" w:cs="Sylfaen"/>
          <w:lang w:val="hy-AM"/>
        </w:rPr>
        <w:t>Ն</w:t>
      </w:r>
      <w:r>
        <w:rPr>
          <w:rFonts w:ascii="GHEA Grapalat" w:hAnsi="GHEA Grapalat" w:cs="Sylfaen"/>
          <w:lang w:val="hy-AM"/>
        </w:rPr>
        <w:t xml:space="preserve"> </w:t>
      </w:r>
      <w:r w:rsidRPr="00EF2D8D">
        <w:rPr>
          <w:rFonts w:ascii="GHEA Grapalat" w:hAnsi="GHEA Grapalat" w:cs="Sylfaen"/>
          <w:lang w:val="hy-AM"/>
        </w:rPr>
        <w:t>որոշում</w:t>
      </w:r>
      <w:r>
        <w:rPr>
          <w:rFonts w:ascii="GHEA Grapalat" w:hAnsi="GHEA Grapalat" w:cs="Sylfaen"/>
          <w:lang w:val="hy-AM"/>
        </w:rPr>
        <w:t>ների</w:t>
      </w:r>
      <w:r w:rsidRPr="00C45327">
        <w:rPr>
          <w:rFonts w:ascii="GHEA Grapalat" w:hAnsi="GHEA Grapalat" w:cs="Sylfaen"/>
          <w:lang w:val="hy-AM"/>
        </w:rPr>
        <w:t xml:space="preserve"> իմացություն։</w:t>
      </w:r>
    </w:p>
    <w:p w14:paraId="5578745D" w14:textId="77777777"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0914EAC8" w:rsidR="00A32EBC" w:rsidRPr="00ED5B2F" w:rsidRDefault="00A32EBC" w:rsidP="00C45327">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769E87A7" w14:textId="77777777" w:rsidR="002A6B64" w:rsidRDefault="002A6B64"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p>
    <w:p w14:paraId="5210A2AB" w14:textId="15CF7351"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C45327">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C45327">
        <w:rPr>
          <w:rFonts w:ascii="GHEA Grapalat" w:eastAsiaTheme="minorHAnsi" w:hAnsi="GHEA Grapalat" w:cstheme="minorBidi"/>
          <w:b/>
          <w:bCs/>
          <w:lang w:val="hy-AM"/>
        </w:rPr>
        <w:t>ապրիլի 9</w:t>
      </w:r>
      <w:r w:rsidR="00EF1167">
        <w:rPr>
          <w:rFonts w:ascii="GHEA Grapalat" w:eastAsiaTheme="minorHAnsi" w:hAnsi="GHEA Grapalat" w:cstheme="minorBidi"/>
          <w:b/>
          <w:bCs/>
          <w:lang w:val="hy-AM"/>
        </w:rPr>
        <w:t>-ը:</w:t>
      </w:r>
    </w:p>
    <w:p w14:paraId="633D5D8D" w14:textId="77777777" w:rsidR="00A32EBC" w:rsidRPr="00ED5B2F" w:rsidRDefault="00A32EBC" w:rsidP="00C45327">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C45327">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1DB70908"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գրավոր դիմում (ձևը լրացվում է փաստաթղթերը ներկայացնելիս)</w:t>
      </w:r>
      <w:r w:rsidR="00F258E8" w:rsidRPr="00ED5B2F">
        <w:rPr>
          <w:rFonts w:ascii="GHEA Grapalat" w:eastAsiaTheme="minorHAnsi" w:hAnsi="GHEA Grapalat" w:cstheme="minorBidi"/>
          <w:lang w:val="hy-AM"/>
        </w:rPr>
        <w:t>,</w:t>
      </w:r>
    </w:p>
    <w:p w14:paraId="11E2295D"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sidR="005616A9">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00F258E8" w:rsidRPr="00ED5B2F">
        <w:rPr>
          <w:rFonts w:ascii="GHEA Grapalat" w:eastAsiaTheme="minorHAnsi" w:hAnsi="GHEA Grapalat" w:cstheme="minorBidi"/>
          <w:lang w:val="hy-AM"/>
        </w:rPr>
        <w:t>,</w:t>
      </w:r>
    </w:p>
    <w:p w14:paraId="2C5983C4"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00F258E8" w:rsidRPr="00ED5B2F">
        <w:rPr>
          <w:rFonts w:ascii="GHEA Grapalat" w:eastAsiaTheme="minorHAnsi" w:hAnsi="GHEA Grapalat" w:cstheme="minorBidi"/>
          <w:lang w:val="hy-AM"/>
        </w:rPr>
        <w:t>,</w:t>
      </w:r>
    </w:p>
    <w:p w14:paraId="0120CBC7"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r w:rsidR="00F258E8" w:rsidRPr="00ED5B2F">
        <w:rPr>
          <w:rFonts w:ascii="GHEA Grapalat" w:eastAsiaTheme="minorHAnsi" w:hAnsi="GHEA Grapalat" w:cstheme="minorBidi"/>
          <w:lang w:val="hy-AM"/>
        </w:rPr>
        <w:t>,</w:t>
      </w:r>
    </w:p>
    <w:p w14:paraId="62362F0A"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sidR="005616A9">
        <w:rPr>
          <w:rFonts w:ascii="GHEA Grapalat" w:eastAsiaTheme="minorHAnsi" w:hAnsi="GHEA Grapalat" w:cstheme="minorBidi"/>
          <w:lang w:val="hy-AM"/>
        </w:rPr>
        <w:t>,</w:t>
      </w:r>
    </w:p>
    <w:p w14:paraId="53B770BE"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sidR="005616A9">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sidR="005616A9">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F2BCC"/>
    <w:multiLevelType w:val="hybridMultilevel"/>
    <w:tmpl w:val="F66C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643"/>
    <w:multiLevelType w:val="hybridMultilevel"/>
    <w:tmpl w:val="E5F448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1143542328">
    <w:abstractNumId w:val="13"/>
  </w:num>
  <w:num w:numId="2" w16cid:durableId="1385182667">
    <w:abstractNumId w:val="7"/>
  </w:num>
  <w:num w:numId="3" w16cid:durableId="1672097165">
    <w:abstractNumId w:val="5"/>
  </w:num>
  <w:num w:numId="4" w16cid:durableId="1477989124">
    <w:abstractNumId w:val="2"/>
  </w:num>
  <w:num w:numId="5" w16cid:durableId="1823693176">
    <w:abstractNumId w:val="0"/>
  </w:num>
  <w:num w:numId="6" w16cid:durableId="53627511">
    <w:abstractNumId w:val="6"/>
  </w:num>
  <w:num w:numId="7" w16cid:durableId="1172797761">
    <w:abstractNumId w:val="9"/>
  </w:num>
  <w:num w:numId="8" w16cid:durableId="1363434569">
    <w:abstractNumId w:val="10"/>
  </w:num>
  <w:num w:numId="9" w16cid:durableId="760373451">
    <w:abstractNumId w:val="12"/>
  </w:num>
  <w:num w:numId="10" w16cid:durableId="34889997">
    <w:abstractNumId w:val="11"/>
  </w:num>
  <w:num w:numId="11" w16cid:durableId="1303388126">
    <w:abstractNumId w:val="11"/>
    <w:lvlOverride w:ilvl="0">
      <w:startOverride w:val="1"/>
    </w:lvlOverride>
    <w:lvlOverride w:ilvl="1"/>
    <w:lvlOverride w:ilvl="2"/>
    <w:lvlOverride w:ilvl="3"/>
    <w:lvlOverride w:ilvl="4"/>
    <w:lvlOverride w:ilvl="5"/>
    <w:lvlOverride w:ilvl="6"/>
    <w:lvlOverride w:ilvl="7"/>
    <w:lvlOverride w:ilvl="8"/>
  </w:num>
  <w:num w:numId="12" w16cid:durableId="1523939585">
    <w:abstractNumId w:val="3"/>
  </w:num>
  <w:num w:numId="13" w16cid:durableId="1155339520">
    <w:abstractNumId w:val="4"/>
  </w:num>
  <w:num w:numId="14" w16cid:durableId="1064378463">
    <w:abstractNumId w:val="1"/>
  </w:num>
  <w:num w:numId="15" w16cid:durableId="1285304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BC"/>
    <w:rsid w:val="00067549"/>
    <w:rsid w:val="00116789"/>
    <w:rsid w:val="00171487"/>
    <w:rsid w:val="001F4755"/>
    <w:rsid w:val="00246612"/>
    <w:rsid w:val="002A6B64"/>
    <w:rsid w:val="00300D1A"/>
    <w:rsid w:val="003245F5"/>
    <w:rsid w:val="0037492A"/>
    <w:rsid w:val="0037565C"/>
    <w:rsid w:val="00392C92"/>
    <w:rsid w:val="003E40E9"/>
    <w:rsid w:val="004010F2"/>
    <w:rsid w:val="00447486"/>
    <w:rsid w:val="0046193E"/>
    <w:rsid w:val="00490096"/>
    <w:rsid w:val="00493E94"/>
    <w:rsid w:val="004B2FE9"/>
    <w:rsid w:val="004F18B2"/>
    <w:rsid w:val="004F76CF"/>
    <w:rsid w:val="005616A9"/>
    <w:rsid w:val="005D5020"/>
    <w:rsid w:val="005E4788"/>
    <w:rsid w:val="005F1EA4"/>
    <w:rsid w:val="006661B7"/>
    <w:rsid w:val="006D5CE4"/>
    <w:rsid w:val="00700EC9"/>
    <w:rsid w:val="007C2ADD"/>
    <w:rsid w:val="007C6EA6"/>
    <w:rsid w:val="00841530"/>
    <w:rsid w:val="008941A8"/>
    <w:rsid w:val="008F6B05"/>
    <w:rsid w:val="00914441"/>
    <w:rsid w:val="00915378"/>
    <w:rsid w:val="00923746"/>
    <w:rsid w:val="009D4CEE"/>
    <w:rsid w:val="00A141AB"/>
    <w:rsid w:val="00A32EBC"/>
    <w:rsid w:val="00A603CF"/>
    <w:rsid w:val="00A8442E"/>
    <w:rsid w:val="00AD550E"/>
    <w:rsid w:val="00B249BB"/>
    <w:rsid w:val="00BC6D78"/>
    <w:rsid w:val="00BD5A52"/>
    <w:rsid w:val="00C45327"/>
    <w:rsid w:val="00C5074B"/>
    <w:rsid w:val="00C80220"/>
    <w:rsid w:val="00C94BB4"/>
    <w:rsid w:val="00CD0B63"/>
    <w:rsid w:val="00CD74CC"/>
    <w:rsid w:val="00CE04FF"/>
    <w:rsid w:val="00CF3862"/>
    <w:rsid w:val="00D120AC"/>
    <w:rsid w:val="00D41879"/>
    <w:rsid w:val="00D46E39"/>
    <w:rsid w:val="00D57A7E"/>
    <w:rsid w:val="00DA10E3"/>
    <w:rsid w:val="00DA5B25"/>
    <w:rsid w:val="00DD7770"/>
    <w:rsid w:val="00E06F1C"/>
    <w:rsid w:val="00E720D8"/>
    <w:rsid w:val="00E923BD"/>
    <w:rsid w:val="00EA7498"/>
    <w:rsid w:val="00ED4B74"/>
    <w:rsid w:val="00ED5B2F"/>
    <w:rsid w:val="00EF1167"/>
    <w:rsid w:val="00F14C2F"/>
    <w:rsid w:val="00F258E8"/>
    <w:rsid w:val="00F5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37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758453505">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lastModifiedBy>Rima Gasparyan</cp:lastModifiedBy>
  <cp:revision>55</cp:revision>
  <cp:lastPrinted>2019-10-03T13:22:00Z</cp:lastPrinted>
  <dcterms:created xsi:type="dcterms:W3CDTF">2019-10-31T05:35:00Z</dcterms:created>
  <dcterms:modified xsi:type="dcterms:W3CDTF">2026-04-06T07:01:00Z</dcterms:modified>
</cp:coreProperties>
</file>